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5"/>
        <w:gridCol w:w="3606"/>
      </w:tblGrid>
      <w:tr w:rsidR="009318A9" w14:paraId="27122C8C" w14:textId="77777777" w:rsidTr="00AD312E">
        <w:tc>
          <w:tcPr>
            <w:tcW w:w="6025" w:type="dxa"/>
          </w:tcPr>
          <w:p w14:paraId="20A06D99" w14:textId="106CD7BF" w:rsidR="009318A9" w:rsidRPr="00AD312E" w:rsidRDefault="009318A9" w:rsidP="009318A9">
            <w:pPr>
              <w:pStyle w:val="paragraph"/>
              <w:spacing w:before="0" w:beforeAutospacing="0" w:after="0" w:afterAutospacing="0"/>
              <w:ind w:right="-60"/>
              <w:jc w:val="both"/>
              <w:textAlignment w:val="baseline"/>
              <w:rPr>
                <w:rStyle w:val="normaltextrun"/>
                <w:rFonts w:ascii="Segoe UI" w:hAnsi="Segoe UI" w:cs="Segoe UI"/>
                <w:b/>
                <w:bCs/>
                <w:sz w:val="18"/>
                <w:szCs w:val="18"/>
              </w:rPr>
            </w:pPr>
            <w:bookmarkStart w:id="0" w:name="historyclause"/>
            <w:bookmarkStart w:id="1" w:name="_Toc383764588"/>
            <w:r>
              <w:rPr>
                <w:rStyle w:val="normaltextrun"/>
                <w:b/>
                <w:bCs/>
                <w:sz w:val="28"/>
                <w:szCs w:val="28"/>
                <w:lang w:eastAsia="zh-TW"/>
              </w:rPr>
              <w:t>3GPP TSG RAN WG1 #</w:t>
            </w:r>
            <w:r w:rsidR="00726C52">
              <w:rPr>
                <w:rStyle w:val="normaltextrun"/>
                <w:b/>
                <w:bCs/>
                <w:sz w:val="28"/>
                <w:szCs w:val="28"/>
                <w:lang w:eastAsia="zh-TW"/>
              </w:rPr>
              <w:t>11</w:t>
            </w:r>
            <w:r w:rsidR="00FA300F">
              <w:rPr>
                <w:rStyle w:val="normaltextrun"/>
                <w:b/>
                <w:bCs/>
                <w:sz w:val="28"/>
                <w:szCs w:val="28"/>
                <w:lang w:eastAsia="zh-TW"/>
              </w:rPr>
              <w:t>6</w:t>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r>
              <w:rPr>
                <w:rStyle w:val="tabchar"/>
                <w:rFonts w:ascii="Calibri" w:hAnsi="Calibri" w:cs="Calibri"/>
                <w:sz w:val="28"/>
                <w:szCs w:val="28"/>
                <w:lang w:eastAsia="zh-TW"/>
              </w:rPr>
              <w:tab/>
            </w:r>
          </w:p>
        </w:tc>
        <w:tc>
          <w:tcPr>
            <w:tcW w:w="3606" w:type="dxa"/>
          </w:tcPr>
          <w:p w14:paraId="459959AD" w14:textId="165E046F" w:rsidR="009318A9" w:rsidRDefault="00FA300F" w:rsidP="009318A9">
            <w:pPr>
              <w:pStyle w:val="paragraph"/>
              <w:spacing w:before="0" w:beforeAutospacing="0" w:after="0" w:afterAutospacing="0"/>
              <w:jc w:val="right"/>
              <w:textAlignment w:val="baseline"/>
              <w:rPr>
                <w:rStyle w:val="normaltextrun"/>
                <w:b/>
                <w:bCs/>
                <w:sz w:val="28"/>
                <w:szCs w:val="28"/>
              </w:rPr>
            </w:pPr>
            <w:r w:rsidRPr="00FA300F">
              <w:rPr>
                <w:rStyle w:val="normaltextrun"/>
                <w:b/>
                <w:bCs/>
                <w:sz w:val="28"/>
                <w:szCs w:val="28"/>
                <w:lang w:eastAsia="zh-TW"/>
              </w:rPr>
              <w:t>R1-2401304</w:t>
            </w:r>
          </w:p>
        </w:tc>
      </w:tr>
      <w:tr w:rsidR="009318A9" w14:paraId="374BC3D0" w14:textId="77777777" w:rsidTr="00AD312E">
        <w:tc>
          <w:tcPr>
            <w:tcW w:w="6025" w:type="dxa"/>
          </w:tcPr>
          <w:p w14:paraId="7F43C382" w14:textId="38C3DC2E" w:rsidR="009318A9" w:rsidRPr="00AD312E" w:rsidRDefault="00FA300F" w:rsidP="009318A9">
            <w:pPr>
              <w:pStyle w:val="paragraph"/>
              <w:spacing w:before="0" w:beforeAutospacing="0" w:after="0" w:afterAutospacing="0"/>
              <w:textAlignment w:val="baseline"/>
              <w:rPr>
                <w:rStyle w:val="normaltextrun"/>
                <w:rFonts w:ascii="Segoe UI" w:hAnsi="Segoe UI" w:cs="Segoe UI"/>
                <w:sz w:val="18"/>
                <w:szCs w:val="18"/>
              </w:rPr>
            </w:pPr>
            <w:r>
              <w:rPr>
                <w:rStyle w:val="normaltextrun"/>
                <w:b/>
                <w:bCs/>
                <w:sz w:val="28"/>
                <w:szCs w:val="28"/>
                <w:lang w:eastAsia="zh-TW"/>
              </w:rPr>
              <w:t>A</w:t>
            </w:r>
            <w:r>
              <w:rPr>
                <w:rStyle w:val="normaltextrun"/>
                <w:b/>
                <w:bCs/>
                <w:sz w:val="28"/>
                <w:szCs w:val="28"/>
              </w:rPr>
              <w:t>thens</w:t>
            </w:r>
            <w:r w:rsidR="0041514A">
              <w:rPr>
                <w:rStyle w:val="normaltextrun"/>
                <w:b/>
                <w:bCs/>
                <w:sz w:val="28"/>
                <w:szCs w:val="28"/>
                <w:lang w:eastAsia="zh-TW"/>
              </w:rPr>
              <w:t xml:space="preserve">, </w:t>
            </w:r>
            <w:r>
              <w:rPr>
                <w:rStyle w:val="normaltextrun"/>
                <w:b/>
                <w:bCs/>
                <w:sz w:val="28"/>
                <w:szCs w:val="28"/>
                <w:lang w:eastAsia="zh-TW"/>
              </w:rPr>
              <w:t>G</w:t>
            </w:r>
            <w:r>
              <w:rPr>
                <w:rStyle w:val="normaltextrun"/>
                <w:b/>
                <w:bCs/>
                <w:sz w:val="28"/>
                <w:szCs w:val="28"/>
              </w:rPr>
              <w:t>reece</w:t>
            </w:r>
            <w:r w:rsidR="009318A9">
              <w:rPr>
                <w:rStyle w:val="normaltextrun"/>
                <w:b/>
                <w:bCs/>
                <w:sz w:val="28"/>
                <w:szCs w:val="28"/>
                <w:lang w:eastAsia="zh-TW"/>
              </w:rPr>
              <w:t xml:space="preserve">, </w:t>
            </w:r>
            <w:r>
              <w:rPr>
                <w:rStyle w:val="normaltextrun"/>
                <w:b/>
                <w:bCs/>
                <w:sz w:val="28"/>
                <w:szCs w:val="28"/>
                <w:lang w:eastAsia="zh-TW"/>
              </w:rPr>
              <w:t>F</w:t>
            </w:r>
            <w:r>
              <w:rPr>
                <w:rStyle w:val="normaltextrun"/>
                <w:b/>
                <w:bCs/>
                <w:sz w:val="28"/>
                <w:szCs w:val="28"/>
              </w:rPr>
              <w:t>eb</w:t>
            </w:r>
            <w:r w:rsidR="009318A9">
              <w:rPr>
                <w:rStyle w:val="normaltextrun"/>
                <w:b/>
                <w:bCs/>
                <w:sz w:val="28"/>
                <w:szCs w:val="28"/>
                <w:lang w:eastAsia="zh-TW"/>
              </w:rPr>
              <w:t xml:space="preserve"> </w:t>
            </w:r>
            <w:r>
              <w:rPr>
                <w:rStyle w:val="normaltextrun"/>
                <w:b/>
                <w:bCs/>
                <w:sz w:val="28"/>
                <w:szCs w:val="28"/>
                <w:lang w:eastAsia="zh-TW"/>
              </w:rPr>
              <w:t>2</w:t>
            </w:r>
            <w:r>
              <w:rPr>
                <w:rStyle w:val="normaltextrun"/>
                <w:b/>
                <w:bCs/>
                <w:sz w:val="28"/>
                <w:szCs w:val="28"/>
              </w:rPr>
              <w:t>6</w:t>
            </w:r>
            <w:r w:rsidRPr="00FA300F">
              <w:rPr>
                <w:rStyle w:val="normaltextrun"/>
                <w:b/>
                <w:bCs/>
                <w:sz w:val="28"/>
                <w:szCs w:val="28"/>
                <w:vertAlign w:val="superscript"/>
              </w:rPr>
              <w:t>th</w:t>
            </w:r>
            <w:r w:rsidR="009318A9">
              <w:rPr>
                <w:rStyle w:val="normaltextrun"/>
                <w:b/>
                <w:bCs/>
                <w:sz w:val="28"/>
                <w:szCs w:val="28"/>
                <w:lang w:eastAsia="zh-TW"/>
              </w:rPr>
              <w:t xml:space="preserve"> – </w:t>
            </w:r>
            <w:r>
              <w:rPr>
                <w:rStyle w:val="normaltextrun"/>
                <w:b/>
                <w:bCs/>
                <w:sz w:val="28"/>
                <w:szCs w:val="28"/>
                <w:lang w:eastAsia="zh-TW"/>
              </w:rPr>
              <w:t>Mar 1</w:t>
            </w:r>
            <w:r w:rsidRPr="00FA300F">
              <w:rPr>
                <w:rStyle w:val="normaltextrun"/>
                <w:b/>
                <w:bCs/>
                <w:sz w:val="28"/>
                <w:szCs w:val="28"/>
                <w:vertAlign w:val="superscript"/>
                <w:lang w:eastAsia="zh-TW"/>
              </w:rPr>
              <w:t>st</w:t>
            </w:r>
            <w:r w:rsidR="009318A9">
              <w:rPr>
                <w:rStyle w:val="normaltextrun"/>
                <w:b/>
                <w:bCs/>
                <w:sz w:val="28"/>
                <w:szCs w:val="28"/>
                <w:lang w:eastAsia="zh-TW"/>
              </w:rPr>
              <w:t xml:space="preserve">, </w:t>
            </w:r>
            <w:r>
              <w:rPr>
                <w:rStyle w:val="normaltextrun"/>
                <w:b/>
                <w:bCs/>
                <w:sz w:val="28"/>
                <w:szCs w:val="28"/>
                <w:lang w:eastAsia="zh-TW"/>
              </w:rPr>
              <w:t>2024.</w:t>
            </w:r>
            <w:r w:rsidR="009318A9">
              <w:rPr>
                <w:rStyle w:val="eop"/>
                <w:sz w:val="28"/>
                <w:szCs w:val="28"/>
                <w:lang w:eastAsia="zh-TW"/>
              </w:rPr>
              <w:t> </w:t>
            </w:r>
          </w:p>
        </w:tc>
        <w:tc>
          <w:tcPr>
            <w:tcW w:w="3606" w:type="dxa"/>
          </w:tcPr>
          <w:p w14:paraId="65B04B75" w14:textId="77777777" w:rsidR="009318A9" w:rsidRDefault="009318A9" w:rsidP="009318A9">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5C1BFCF3"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5E4A7F" w:rsidRPr="002E3093">
        <w:rPr>
          <w:rFonts w:asciiTheme="majorBidi" w:hAnsiTheme="majorBidi" w:cstheme="majorBidi"/>
          <w:bCs/>
          <w:sz w:val="28"/>
          <w:szCs w:val="24"/>
          <w:lang w:val="en-US" w:eastAsia="zh-TW"/>
        </w:rPr>
        <w:t>9</w:t>
      </w:r>
      <w:r w:rsidR="00EB7F95" w:rsidRPr="002E3093">
        <w:rPr>
          <w:rFonts w:asciiTheme="majorBidi" w:hAnsiTheme="majorBidi" w:cstheme="majorBidi"/>
          <w:bCs/>
          <w:sz w:val="28"/>
          <w:szCs w:val="24"/>
          <w:lang w:val="en-US" w:eastAsia="zh-TW"/>
        </w:rPr>
        <w:t>.</w:t>
      </w:r>
      <w:r w:rsidR="00FA300F">
        <w:rPr>
          <w:rFonts w:asciiTheme="majorBidi" w:hAnsiTheme="majorBidi" w:cstheme="majorBidi"/>
          <w:bCs/>
          <w:sz w:val="28"/>
          <w:szCs w:val="24"/>
          <w:lang w:val="en-US" w:eastAsia="zh-TW"/>
        </w:rPr>
        <w:t>1</w:t>
      </w:r>
      <w:r w:rsidR="00EB7F95" w:rsidRPr="002E3093">
        <w:rPr>
          <w:rFonts w:asciiTheme="majorBidi" w:hAnsiTheme="majorBidi" w:cstheme="majorBidi"/>
          <w:bCs/>
          <w:sz w:val="28"/>
          <w:szCs w:val="24"/>
          <w:lang w:val="en-US" w:eastAsia="zh-TW"/>
        </w:rPr>
        <w:t>.</w:t>
      </w:r>
      <w:r w:rsidR="00FA300F">
        <w:rPr>
          <w:rFonts w:asciiTheme="majorBidi" w:hAnsiTheme="majorBidi" w:cstheme="majorBidi"/>
          <w:bCs/>
          <w:sz w:val="28"/>
          <w:szCs w:val="24"/>
          <w:lang w:val="en-US" w:eastAsia="zh-TW"/>
        </w:rPr>
        <w:t>3</w:t>
      </w:r>
      <w:r w:rsidR="00EB7F95" w:rsidRPr="002E3093">
        <w:rPr>
          <w:rFonts w:asciiTheme="majorBidi" w:hAnsiTheme="majorBidi" w:cstheme="majorBidi"/>
          <w:bCs/>
          <w:sz w:val="28"/>
          <w:szCs w:val="24"/>
          <w:lang w:val="en-US" w:eastAsia="zh-TW"/>
        </w:rPr>
        <w:t>.</w:t>
      </w:r>
      <w:r w:rsidR="00FA300F">
        <w:rPr>
          <w:rFonts w:asciiTheme="majorBidi" w:hAnsiTheme="majorBidi" w:cstheme="majorBidi"/>
          <w:bCs/>
          <w:sz w:val="28"/>
          <w:szCs w:val="24"/>
          <w:lang w:val="en-US" w:eastAsia="zh-TW"/>
        </w:rPr>
        <w:t>2</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6C9FE72E"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FA300F">
        <w:rPr>
          <w:rFonts w:asciiTheme="majorBidi" w:eastAsia="MS Mincho" w:hAnsiTheme="majorBidi" w:cstheme="majorBidi"/>
          <w:bCs/>
          <w:sz w:val="28"/>
          <w:szCs w:val="24"/>
          <w:lang w:val="en-US"/>
        </w:rPr>
        <w:t>Aditional study on AI/ML for NR air interface – CSI Compression</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11421F27" w:rsidR="00615E57" w:rsidRPr="00FF32BA" w:rsidRDefault="003D0E75" w:rsidP="00705A11">
      <w:pPr>
        <w:pStyle w:val="Heading1"/>
      </w:pPr>
      <w:r>
        <w:t xml:space="preserve"> </w:t>
      </w:r>
      <w:r w:rsidR="00FA300F">
        <w:t xml:space="preserve">Summary of R18 SI </w:t>
      </w:r>
    </w:p>
    <w:p w14:paraId="657B22DE" w14:textId="1FAB816B" w:rsidR="00857383" w:rsidRDefault="00857383" w:rsidP="00F02009">
      <w:pPr>
        <w:pStyle w:val="BodyText"/>
        <w:jc w:val="both"/>
      </w:pPr>
      <w:bookmarkStart w:id="2" w:name="_Hlk126161272"/>
      <w:r>
        <w:t>R18 study item on Artificial Intelligence (AI)/</w:t>
      </w:r>
      <w:r w:rsidR="004C2110">
        <w:t xml:space="preserve">Machine Learning </w:t>
      </w:r>
      <w:r>
        <w:t>(ML) for channel state information (CSI) feedback enhancement aimed at evaluating potential of AI/ML for facilitating report of downlink CSI and predict CSI in future time instances. Despite a broad coverage of evaluation and study on key issues of AI/ML model’s training, inference, and monitoring, all aspects are not comprehensively studied. Also</w:t>
      </w:r>
      <w:r w:rsidR="004C2110">
        <w:t>,</w:t>
      </w:r>
      <w:r>
        <w:t xml:space="preserve"> progress on CSI feedback compression was relatively slower than other representative sub use cases, which mainly rooted in complication of training and monitoring of two-sided AI/ML models. </w:t>
      </w:r>
    </w:p>
    <w:tbl>
      <w:tblPr>
        <w:tblStyle w:val="TableGrid"/>
        <w:tblW w:w="0" w:type="auto"/>
        <w:tblLook w:val="04A0" w:firstRow="1" w:lastRow="0" w:firstColumn="1" w:lastColumn="0" w:noHBand="0" w:noVBand="1"/>
      </w:tblPr>
      <w:tblGrid>
        <w:gridCol w:w="9631"/>
      </w:tblGrid>
      <w:tr w:rsidR="00B96C42" w14:paraId="1248D5AD" w14:textId="77777777" w:rsidTr="00B96C42">
        <w:tc>
          <w:tcPr>
            <w:tcW w:w="9631" w:type="dxa"/>
          </w:tcPr>
          <w:p w14:paraId="739D9792" w14:textId="6090FCA2" w:rsidR="00B96C42" w:rsidRPr="00B96C42" w:rsidRDefault="00B96C42" w:rsidP="00B96C42">
            <w:pPr>
              <w:rPr>
                <w:b/>
                <w:bCs/>
                <w:i/>
                <w:iCs/>
              </w:rPr>
            </w:pPr>
            <w:r w:rsidRPr="00B96C42">
              <w:rPr>
                <w:b/>
                <w:bCs/>
                <w:i/>
                <w:iCs/>
              </w:rPr>
              <w:t xml:space="preserve">Captured from TR 38.843 </w:t>
            </w:r>
            <w:r w:rsidRPr="00B96C42">
              <w:rPr>
                <w:b/>
                <w:bCs/>
                <w:i/>
                <w:iCs/>
              </w:rPr>
              <w:fldChar w:fldCharType="begin"/>
            </w:r>
            <w:r w:rsidRPr="00B96C42">
              <w:rPr>
                <w:b/>
                <w:bCs/>
                <w:i/>
                <w:iCs/>
              </w:rPr>
              <w:instrText xml:space="preserve"> REF _Ref159088458 \r \h  \* MERGEFORMAT </w:instrText>
            </w:r>
            <w:r w:rsidRPr="00B96C42">
              <w:rPr>
                <w:b/>
                <w:bCs/>
                <w:i/>
                <w:iCs/>
              </w:rPr>
            </w:r>
            <w:r w:rsidRPr="00B96C42">
              <w:rPr>
                <w:b/>
                <w:bCs/>
                <w:i/>
                <w:iCs/>
              </w:rPr>
              <w:fldChar w:fldCharType="separate"/>
            </w:r>
            <w:r w:rsidRPr="00B96C42">
              <w:rPr>
                <w:b/>
                <w:bCs/>
                <w:i/>
                <w:iCs/>
                <w:cs/>
              </w:rPr>
              <w:t>‎</w:t>
            </w:r>
            <w:r w:rsidRPr="00B96C42">
              <w:rPr>
                <w:b/>
                <w:bCs/>
                <w:i/>
                <w:iCs/>
              </w:rPr>
              <w:t>[1]</w:t>
            </w:r>
            <w:r w:rsidRPr="00B96C42">
              <w:rPr>
                <w:b/>
                <w:bCs/>
                <w:i/>
                <w:iCs/>
              </w:rPr>
              <w:fldChar w:fldCharType="end"/>
            </w:r>
          </w:p>
          <w:p w14:paraId="5DA825AB" w14:textId="7FCCC11C" w:rsidR="00B96C42" w:rsidRDefault="00B96C42" w:rsidP="00B96C42">
            <w:pPr>
              <w:rPr>
                <w:sz w:val="20"/>
              </w:rPr>
            </w:pPr>
            <w:r>
              <w:t>Both NW side and UE side performance monitoring were studied, some but not all aspects were concluded.</w:t>
            </w:r>
          </w:p>
          <w:p w14:paraId="16B9EFD5" w14:textId="77777777" w:rsidR="00B96C42" w:rsidRDefault="00B96C42" w:rsidP="00B96C42">
            <w:r>
              <w:t>From RAN1 perspective, there is no consensus on the recommendation of CSI compression for normative work.</w:t>
            </w:r>
          </w:p>
          <w:p w14:paraId="763288A1" w14:textId="77777777" w:rsidR="00B96C42" w:rsidRDefault="00B96C42" w:rsidP="00B96C42">
            <w:r>
              <w:t>At least the following aspects are the reasons for the lack of RAN1 consensus on the recommendation of CSI compression for normative work:</w:t>
            </w:r>
          </w:p>
          <w:p w14:paraId="0BB088EB" w14:textId="77777777" w:rsidR="00B96C42" w:rsidRDefault="00B96C42" w:rsidP="00B96C42">
            <w:pPr>
              <w:pStyle w:val="ListParagraph"/>
              <w:numPr>
                <w:ilvl w:val="0"/>
                <w:numId w:val="40"/>
              </w:numPr>
              <w:contextualSpacing/>
            </w:pPr>
            <w:r>
              <w:t>Trade-off between performance and complexity/overhead.</w:t>
            </w:r>
          </w:p>
          <w:p w14:paraId="0E815FBD" w14:textId="77777777" w:rsidR="00B96C42" w:rsidRDefault="00B96C42" w:rsidP="00B96C42">
            <w:pPr>
              <w:pStyle w:val="ListParagraph"/>
              <w:numPr>
                <w:ilvl w:val="0"/>
                <w:numId w:val="40"/>
              </w:numPr>
              <w:contextualSpacing/>
            </w:pPr>
            <w:r>
              <w:t>Issues related to inter-vendor training collaboration.</w:t>
            </w:r>
          </w:p>
          <w:p w14:paraId="62DEA410" w14:textId="7774B347" w:rsidR="00B96C42" w:rsidRDefault="00B96C42" w:rsidP="00B96C42">
            <w:r>
              <w:t>Other aspects that require further study/conclusion are captured in the summary above.</w:t>
            </w:r>
          </w:p>
        </w:tc>
      </w:tr>
    </w:tbl>
    <w:p w14:paraId="26731B3E" w14:textId="77777777" w:rsidR="00ED4C79" w:rsidRPr="0018231F" w:rsidRDefault="00ED4C79" w:rsidP="00F02009">
      <w:pPr>
        <w:pStyle w:val="BodyText"/>
        <w:jc w:val="both"/>
        <w:rPr>
          <w:sz w:val="12"/>
          <w:szCs w:val="10"/>
        </w:rPr>
      </w:pPr>
    </w:p>
    <w:p w14:paraId="478C400A" w14:textId="658AD7CA" w:rsidR="00857383" w:rsidRDefault="00B96C42" w:rsidP="00F02009">
      <w:pPr>
        <w:pStyle w:val="BodyText"/>
        <w:jc w:val="both"/>
      </w:pPr>
      <w:r>
        <w:t xml:space="preserve">Due to significance of the </w:t>
      </w:r>
      <w:r w:rsidR="00ED4C79">
        <w:t>leftovers from R18 SI and also non-competitive performance of AI/ML for CSI compression</w:t>
      </w:r>
      <w:r w:rsidR="004C2110">
        <w:t>,</w:t>
      </w:r>
      <w:r w:rsidR="00ED4C79">
        <w:t xml:space="preserve"> RAN1 could not unanimously recommend CSI compression as an R19 WI; it instead will be alive as SI </w:t>
      </w:r>
      <w:r w:rsidR="004C2110">
        <w:t xml:space="preserve">once again </w:t>
      </w:r>
      <w:r w:rsidR="00ED4C79">
        <w:t>to cover the leftover</w:t>
      </w:r>
      <w:r w:rsidR="004C2110">
        <w:t>s</w:t>
      </w:r>
      <w:r w:rsidR="00ED4C79">
        <w:t xml:space="preserve"> and seek for a solution on problematic aspects of training, deployment, and monitoring two-sided AI/ML models used in CSI compression. There </w:t>
      </w:r>
      <w:r w:rsidR="004C2110">
        <w:t>is</w:t>
      </w:r>
      <w:r w:rsidR="00ED4C79">
        <w:t xml:space="preserve"> a parallel stud</w:t>
      </w:r>
      <w:r w:rsidR="004C2110">
        <w:t>y</w:t>
      </w:r>
      <w:r w:rsidR="00ED4C79">
        <w:t xml:space="preserve"> on the framework aspects of AI/ML models which progressed well for one-sided AI/ML models and also studied some but not all aspects of two-sided AI/ML models</w:t>
      </w:r>
      <w:r w:rsidR="004C2110">
        <w:t>.</w:t>
      </w:r>
    </w:p>
    <w:p w14:paraId="5D902FB3" w14:textId="77777777" w:rsidR="0018231F" w:rsidRPr="0018231F" w:rsidRDefault="0018231F" w:rsidP="00F02009">
      <w:pPr>
        <w:pStyle w:val="BodyText"/>
        <w:jc w:val="both"/>
        <w:rPr>
          <w:sz w:val="2"/>
          <w:szCs w:val="2"/>
        </w:rPr>
      </w:pPr>
    </w:p>
    <w:tbl>
      <w:tblPr>
        <w:tblStyle w:val="TableGrid"/>
        <w:tblW w:w="0" w:type="auto"/>
        <w:tblLook w:val="04A0" w:firstRow="1" w:lastRow="0" w:firstColumn="1" w:lastColumn="0" w:noHBand="0" w:noVBand="1"/>
      </w:tblPr>
      <w:tblGrid>
        <w:gridCol w:w="9631"/>
      </w:tblGrid>
      <w:tr w:rsidR="00ED4C79" w14:paraId="30F8953E" w14:textId="77777777" w:rsidTr="00ED4C79">
        <w:tc>
          <w:tcPr>
            <w:tcW w:w="9631" w:type="dxa"/>
          </w:tcPr>
          <w:p w14:paraId="1A6344A3" w14:textId="77777777" w:rsidR="006C0CEE" w:rsidRDefault="006C0CEE" w:rsidP="006C0CEE">
            <w:pPr>
              <w:rPr>
                <w:b/>
                <w:bCs/>
                <w:i/>
                <w:iCs/>
              </w:rPr>
            </w:pPr>
            <w:r>
              <w:rPr>
                <w:b/>
                <w:bCs/>
                <w:i/>
                <w:iCs/>
              </w:rPr>
              <w:t xml:space="preserve">Captured from TR 38.843 </w:t>
            </w:r>
            <w:r>
              <w:rPr>
                <w:b/>
                <w:bCs/>
                <w:i/>
                <w:iCs/>
              </w:rPr>
              <w:fldChar w:fldCharType="begin"/>
            </w:r>
            <w:r>
              <w:rPr>
                <w:b/>
                <w:bCs/>
                <w:i/>
                <w:iCs/>
              </w:rPr>
              <w:instrText xml:space="preserve"> REF _Ref159088458 \r \h  \* MERGEFORMAT </w:instrText>
            </w:r>
            <w:r>
              <w:rPr>
                <w:b/>
                <w:bCs/>
                <w:i/>
                <w:iCs/>
              </w:rPr>
            </w:r>
            <w:r>
              <w:rPr>
                <w:b/>
                <w:bCs/>
                <w:i/>
                <w:iCs/>
              </w:rPr>
              <w:fldChar w:fldCharType="separate"/>
            </w:r>
            <w:r>
              <w:rPr>
                <w:rFonts w:hint="cs"/>
                <w:b/>
                <w:bCs/>
                <w:i/>
                <w:iCs/>
                <w:cs/>
              </w:rPr>
              <w:t>‎</w:t>
            </w:r>
            <w:r>
              <w:rPr>
                <w:b/>
                <w:bCs/>
                <w:i/>
                <w:iCs/>
              </w:rPr>
              <w:t>[1]</w:t>
            </w:r>
            <w:r>
              <w:rPr>
                <w:b/>
                <w:bCs/>
                <w:i/>
                <w:iCs/>
              </w:rPr>
              <w:fldChar w:fldCharType="end"/>
            </w:r>
          </w:p>
          <w:p w14:paraId="65D17758" w14:textId="653CC8F6" w:rsidR="00ED4C79" w:rsidRPr="00ED4C79" w:rsidRDefault="00ED4C79" w:rsidP="00ED4C79">
            <w:pPr>
              <w:pStyle w:val="BodyText"/>
              <w:rPr>
                <w:lang w:val="en-GB"/>
              </w:rPr>
            </w:pPr>
            <w:r w:rsidRPr="00ED4C79">
              <w:rPr>
                <w:lang w:val="en-GB"/>
              </w:rPr>
              <w:t>The following aspects have been studied for the general framework of AI/ML over air interface for one-sided models and two-sided models:</w:t>
            </w:r>
          </w:p>
          <w:p w14:paraId="2FDC6195" w14:textId="05BA5EBC" w:rsidR="00ED4C79" w:rsidRPr="00ED4C79" w:rsidRDefault="00ED4C79" w:rsidP="00ED4C79">
            <w:pPr>
              <w:pStyle w:val="BodyText"/>
              <w:numPr>
                <w:ilvl w:val="0"/>
                <w:numId w:val="42"/>
              </w:numPr>
              <w:rPr>
                <w:lang w:val="en-GB"/>
              </w:rPr>
            </w:pPr>
            <w:r w:rsidRPr="00ED4C79">
              <w:rPr>
                <w:rFonts w:hint="eastAsia"/>
                <w:lang w:val="en-GB"/>
              </w:rPr>
              <w:t>Various Network-UE Collaboration Levels</w:t>
            </w:r>
          </w:p>
          <w:p w14:paraId="34985936" w14:textId="41789E61" w:rsidR="00ED4C79" w:rsidRPr="00ED4C79" w:rsidRDefault="00ED4C79" w:rsidP="00ED4C79">
            <w:pPr>
              <w:pStyle w:val="BodyText"/>
              <w:numPr>
                <w:ilvl w:val="0"/>
                <w:numId w:val="42"/>
              </w:numPr>
              <w:rPr>
                <w:lang w:val="en-GB"/>
              </w:rPr>
            </w:pPr>
            <w:r w:rsidRPr="00ED4C79">
              <w:rPr>
                <w:rFonts w:hint="eastAsia"/>
                <w:lang w:val="en-GB"/>
              </w:rPr>
              <w:t>Functionality-based LCM and model-ID-based LCM</w:t>
            </w:r>
          </w:p>
          <w:p w14:paraId="53A33C6A" w14:textId="5B98CFBA" w:rsidR="00ED4C79" w:rsidRPr="00ED4C79" w:rsidRDefault="00ED4C79" w:rsidP="00ED4C79">
            <w:pPr>
              <w:pStyle w:val="BodyText"/>
              <w:numPr>
                <w:ilvl w:val="0"/>
                <w:numId w:val="42"/>
              </w:numPr>
              <w:rPr>
                <w:lang w:val="en-GB"/>
              </w:rPr>
            </w:pPr>
            <w:r w:rsidRPr="00ED4C79">
              <w:rPr>
                <w:rFonts w:hint="eastAsia"/>
                <w:lang w:val="en-GB"/>
              </w:rPr>
              <w:t>Functionality/model selection, activation, deactivation, switching, fallback</w:t>
            </w:r>
          </w:p>
          <w:p w14:paraId="38519982" w14:textId="35F3D2B9" w:rsidR="00ED4C79" w:rsidRPr="00ED4C79" w:rsidRDefault="00ED4C79" w:rsidP="00ED4C79">
            <w:pPr>
              <w:pStyle w:val="BodyText"/>
              <w:numPr>
                <w:ilvl w:val="0"/>
                <w:numId w:val="42"/>
              </w:numPr>
              <w:rPr>
                <w:lang w:val="en-GB"/>
              </w:rPr>
            </w:pPr>
            <w:r w:rsidRPr="00ED4C79">
              <w:rPr>
                <w:rFonts w:hint="eastAsia"/>
                <w:lang w:val="en-GB"/>
              </w:rPr>
              <w:t>Functionality identification and model identification</w:t>
            </w:r>
          </w:p>
          <w:p w14:paraId="2D7AD264" w14:textId="0C655808" w:rsidR="00ED4C79" w:rsidRPr="00ED4C79" w:rsidRDefault="00ED4C79" w:rsidP="00ED4C79">
            <w:pPr>
              <w:pStyle w:val="BodyText"/>
              <w:numPr>
                <w:ilvl w:val="0"/>
                <w:numId w:val="42"/>
              </w:numPr>
              <w:rPr>
                <w:lang w:val="en-GB"/>
              </w:rPr>
            </w:pPr>
            <w:r w:rsidRPr="00ED4C79">
              <w:rPr>
                <w:rFonts w:hint="eastAsia"/>
                <w:lang w:val="en-GB"/>
              </w:rPr>
              <w:t>Data collection</w:t>
            </w:r>
          </w:p>
          <w:p w14:paraId="5BE608B7" w14:textId="37DE445B" w:rsidR="00ED4C79" w:rsidRPr="00ED4C79" w:rsidRDefault="00ED4C79" w:rsidP="00ED4C79">
            <w:pPr>
              <w:pStyle w:val="BodyText"/>
              <w:numPr>
                <w:ilvl w:val="0"/>
                <w:numId w:val="42"/>
              </w:numPr>
              <w:rPr>
                <w:lang w:val="en-GB"/>
              </w:rPr>
            </w:pPr>
            <w:r w:rsidRPr="00ED4C79">
              <w:rPr>
                <w:rFonts w:hint="eastAsia"/>
                <w:lang w:val="en-GB"/>
              </w:rPr>
              <w:lastRenderedPageBreak/>
              <w:t>Performance monitoring</w:t>
            </w:r>
          </w:p>
          <w:p w14:paraId="22E92BC6" w14:textId="13D6BA44" w:rsidR="00ED4C79" w:rsidRPr="00ED4C79" w:rsidRDefault="00ED4C79" w:rsidP="00ED4C79">
            <w:pPr>
              <w:pStyle w:val="BodyText"/>
              <w:numPr>
                <w:ilvl w:val="0"/>
                <w:numId w:val="43"/>
              </w:numPr>
              <w:rPr>
                <w:lang w:val="en-GB"/>
              </w:rPr>
            </w:pPr>
            <w:r w:rsidRPr="00ED4C79">
              <w:rPr>
                <w:rFonts w:hint="eastAsia"/>
                <w:lang w:val="en-GB"/>
              </w:rPr>
              <w:t>Various model identification Types and their use cases</w:t>
            </w:r>
          </w:p>
          <w:p w14:paraId="664115DB" w14:textId="38465E79" w:rsidR="00ED4C79" w:rsidRPr="00ED4C79" w:rsidRDefault="00ED4C79" w:rsidP="00ED4C79">
            <w:pPr>
              <w:pStyle w:val="BodyText"/>
              <w:numPr>
                <w:ilvl w:val="0"/>
                <w:numId w:val="43"/>
              </w:numPr>
              <w:rPr>
                <w:lang w:val="en-GB"/>
              </w:rPr>
            </w:pPr>
            <w:r w:rsidRPr="00ED4C79">
              <w:rPr>
                <w:rFonts w:hint="eastAsia"/>
                <w:lang w:val="en-GB"/>
              </w:rPr>
              <w:t>Reporting of applicable functionalities/models</w:t>
            </w:r>
          </w:p>
          <w:p w14:paraId="69F064F9" w14:textId="4FB10AAF" w:rsidR="00ED4C79" w:rsidRPr="00ED4C79" w:rsidRDefault="00ED4C79" w:rsidP="00ED4C79">
            <w:pPr>
              <w:pStyle w:val="BodyText"/>
              <w:numPr>
                <w:ilvl w:val="0"/>
                <w:numId w:val="43"/>
              </w:numPr>
              <w:rPr>
                <w:lang w:val="en-GB"/>
              </w:rPr>
            </w:pPr>
            <w:r w:rsidRPr="00ED4C79">
              <w:rPr>
                <w:rFonts w:hint="eastAsia"/>
                <w:lang w:val="en-GB"/>
              </w:rPr>
              <w:t>Method(s) to ensure consistency between training and inference regarding NW-side additional conditions (if identified) for inference at UE</w:t>
            </w:r>
          </w:p>
          <w:p w14:paraId="465E8C4F" w14:textId="005882A2" w:rsidR="00ED4C79" w:rsidRPr="00ED4C79" w:rsidRDefault="00ED4C79" w:rsidP="00ED4C79">
            <w:pPr>
              <w:pStyle w:val="BodyText"/>
              <w:numPr>
                <w:ilvl w:val="0"/>
                <w:numId w:val="43"/>
              </w:numPr>
              <w:rPr>
                <w:lang w:val="en-GB"/>
              </w:rPr>
            </w:pPr>
            <w:r w:rsidRPr="00ED4C79">
              <w:rPr>
                <w:rFonts w:hint="eastAsia"/>
                <w:lang w:val="en-GB"/>
              </w:rPr>
              <w:t>Model delivery/transfer and analysis of various model delivery/transfer Cases</w:t>
            </w:r>
          </w:p>
          <w:p w14:paraId="1361FB76" w14:textId="34398319" w:rsidR="00ED4C79" w:rsidRPr="00ED4C79" w:rsidRDefault="00ED4C79" w:rsidP="00ED4C79">
            <w:pPr>
              <w:pStyle w:val="BodyText"/>
              <w:jc w:val="both"/>
              <w:rPr>
                <w:lang w:val="en-GB"/>
              </w:rPr>
            </w:pPr>
            <w:r w:rsidRPr="00ED4C79">
              <w:rPr>
                <w:lang w:val="en-GB"/>
              </w:rPr>
              <w:t>The above studied aspects for General Framework can be considered for developing/specifying AI/ML use cases and common framework (if needed for some aspects) across AI/ML use cases.</w:t>
            </w:r>
          </w:p>
        </w:tc>
      </w:tr>
    </w:tbl>
    <w:p w14:paraId="07C175F4" w14:textId="77777777" w:rsidR="00857383" w:rsidRPr="0018231F" w:rsidRDefault="00857383" w:rsidP="00F02009">
      <w:pPr>
        <w:pStyle w:val="BodyText"/>
        <w:jc w:val="both"/>
        <w:rPr>
          <w:sz w:val="12"/>
          <w:szCs w:val="10"/>
        </w:rPr>
      </w:pPr>
    </w:p>
    <w:p w14:paraId="216A840D" w14:textId="4362AD53" w:rsidR="00D930EB" w:rsidRDefault="004C2110" w:rsidP="00F02009">
      <w:pPr>
        <w:pStyle w:val="BodyText"/>
        <w:jc w:val="both"/>
      </w:pPr>
      <w:r>
        <w:t>R18 SI on CSI feedback enhancement also has not sufficiently addressed these issues from the representative sub use case view, and it should be further discussed during R19. The remaining issues</w:t>
      </w:r>
      <w:r w:rsidR="00ED4C79">
        <w:t xml:space="preserve"> includ</w:t>
      </w:r>
      <w:r>
        <w:t>e</w:t>
      </w:r>
      <w:r w:rsidR="00ED4C79">
        <w:t>, but not limited to, data collection aspects from UE</w:t>
      </w:r>
      <w:r w:rsidR="0018231F">
        <w:t>, identification of two-sided AI/ML models, identification of generalized AI/ML models, Additional condition and functionality concepts and examples, functionality-based lifecycle management (LCM) of two-sided AI/ML models.</w:t>
      </w:r>
    </w:p>
    <w:p w14:paraId="0E75E5DC" w14:textId="38C5A470" w:rsidR="0079737E" w:rsidRDefault="00FA300F" w:rsidP="00D930EB">
      <w:pPr>
        <w:pStyle w:val="Heading1"/>
      </w:pPr>
      <w:r>
        <w:t xml:space="preserve">Objective of R19 SI </w:t>
      </w:r>
    </w:p>
    <w:p w14:paraId="75EC28A2" w14:textId="3BA03413" w:rsidR="00D930EB" w:rsidRPr="00D930EB" w:rsidRDefault="00617ADC" w:rsidP="00D930EB">
      <w:pPr>
        <w:pStyle w:val="BodyText"/>
        <w:jc w:val="both"/>
        <w:rPr>
          <w:rFonts w:cstheme="majorBidi"/>
          <w:iCs/>
        </w:rPr>
      </w:pPr>
      <w:r>
        <w:rPr>
          <w:rFonts w:cstheme="majorBidi"/>
          <w:iCs/>
        </w:rPr>
        <w:t>Adoption of CSI compression as WI is not possible unless the major issues of this representative sub use case are fully or partially resolved during R19 SI. In what follows, we briefly go over the key issues that R19 SI has to address during the upcoming meetings</w:t>
      </w:r>
    </w:p>
    <w:p w14:paraId="335A6A1D" w14:textId="7846AA8A" w:rsidR="00BC13C0" w:rsidRDefault="00FA300F" w:rsidP="00FA300F">
      <w:pPr>
        <w:pStyle w:val="Heading2"/>
      </w:pPr>
      <w:r>
        <w:t>Training logistics</w:t>
      </w:r>
    </w:p>
    <w:p w14:paraId="4A0977D4" w14:textId="289DDB60" w:rsidR="00FA300F" w:rsidRDefault="00617ADC" w:rsidP="00617ADC">
      <w:pPr>
        <w:jc w:val="both"/>
      </w:pPr>
      <w:r>
        <w:t>There has been a long discussion on pros and cons of different training types. Clearly, none of the training types offer</w:t>
      </w:r>
      <w:r w:rsidR="004C2110">
        <w:t>s</w:t>
      </w:r>
      <w:r>
        <w:t xml:space="preserve"> a universal solution of all situations. In fact, the performance and also infrastructural requirement</w:t>
      </w:r>
      <w:r w:rsidR="004C2110">
        <w:t>s</w:t>
      </w:r>
      <w:r>
        <w:t xml:space="preserve"> of the training types are different. For example, training type 2 yield an optimal performance but requires a complicate interface and capable synchronized servers between vendors. Training type 3 is a promising alternative with lower performance but does not suffer from complicate interface requirement. Also, training type 1 has asymmetric control and optimization capabilities of two sides of the AI/ML models. Therefore, the following trajectories need to be pursed to reach a more favorable solution for training two-sided AI/ML models.</w:t>
      </w:r>
    </w:p>
    <w:p w14:paraId="64B46E7D" w14:textId="654BBB77" w:rsidR="00617ADC" w:rsidRDefault="00617ADC" w:rsidP="00617ADC">
      <w:pPr>
        <w:pStyle w:val="ListParagraph"/>
        <w:numPr>
          <w:ilvl w:val="0"/>
          <w:numId w:val="44"/>
        </w:numPr>
        <w:jc w:val="both"/>
      </w:pPr>
      <w:r>
        <w:t>New examples of training under three existing classes of training</w:t>
      </w:r>
    </w:p>
    <w:p w14:paraId="686B6D77" w14:textId="61BC3DCD" w:rsidR="009F0F20" w:rsidRDefault="009F0F20" w:rsidP="009F0F20">
      <w:pPr>
        <w:pStyle w:val="ListParagraph"/>
        <w:numPr>
          <w:ilvl w:val="0"/>
          <w:numId w:val="44"/>
        </w:numPr>
        <w:jc w:val="both"/>
      </w:pPr>
      <w:r>
        <w:t>Inspect the trade-off between logistic</w:t>
      </w:r>
      <w:r w:rsidR="00617ADC">
        <w:t xml:space="preserve"> requirement </w:t>
      </w:r>
      <w:r>
        <w:t>and performance of different training solutions</w:t>
      </w:r>
    </w:p>
    <w:p w14:paraId="0D9BC91A" w14:textId="66F99E56" w:rsidR="004C2110" w:rsidRDefault="004C2110" w:rsidP="009F0F20">
      <w:pPr>
        <w:pStyle w:val="ListParagraph"/>
        <w:numPr>
          <w:ilvl w:val="0"/>
          <w:numId w:val="44"/>
        </w:numPr>
        <w:jc w:val="both"/>
      </w:pPr>
      <w:r>
        <w:t xml:space="preserve">Further discussion </w:t>
      </w:r>
      <w:r w:rsidR="00BD4A5F">
        <w:t>to determine which aspects of training should be specified and which should not.</w:t>
      </w:r>
    </w:p>
    <w:p w14:paraId="2A47A3B6" w14:textId="28535130" w:rsidR="000238E4" w:rsidRDefault="000238E4" w:rsidP="000238E4">
      <w:pPr>
        <w:pStyle w:val="Heading2"/>
      </w:pPr>
      <w:r>
        <w:t xml:space="preserve">UE-friendly data collection </w:t>
      </w:r>
    </w:p>
    <w:p w14:paraId="1F5E6AF1" w14:textId="31042663" w:rsidR="009F0F20" w:rsidRDefault="009F0F20" w:rsidP="009F0F20">
      <w:pPr>
        <w:jc w:val="both"/>
      </w:pPr>
      <w:r>
        <w:t>The data collection overhead also studied during R18 SI and few methods are also evaluated, but none of the solutions significantly addressed the</w:t>
      </w:r>
      <w:r w:rsidR="00BD4A5F">
        <w:t xml:space="preserve"> major </w:t>
      </w:r>
      <w:r>
        <w:t>concerns. Quantization with eType II with existing resolution</w:t>
      </w:r>
      <w:r w:rsidR="00BD4A5F">
        <w:t>s</w:t>
      </w:r>
      <w:r>
        <w:t xml:space="preserve"> is </w:t>
      </w:r>
      <w:r w:rsidR="00BD4A5F">
        <w:t xml:space="preserve">deemed as </w:t>
      </w:r>
      <w:r>
        <w:t xml:space="preserve">an effective method for </w:t>
      </w:r>
      <w:r w:rsidR="00BD4A5F">
        <w:t xml:space="preserve">data collection, storage, and report in </w:t>
      </w:r>
      <w:r>
        <w:t xml:space="preserve">both training and monitoring AI/ML models. It may be argued such a quantization impact the performance of AI/ML model in </w:t>
      </w:r>
      <w:r w:rsidR="00BD4A5F">
        <w:t>Inference</w:t>
      </w:r>
      <w:r>
        <w:t xml:space="preserve"> and monitoring stages. We have also proposed using uplink CSI with SRS to solve the resolution issue of collected CSI samples for training. Similar idea can also be extended to monitoring stage</w:t>
      </w:r>
      <w:r w:rsidR="00BD4A5F">
        <w:t xml:space="preserve">; </w:t>
      </w:r>
      <w:r>
        <w:t xml:space="preserve">the monitoring event on downlink will be detected from samples received by NW in the uplink. In this way, the overhead problem of data collection will be fully rectified and also NW itself can collect and store data at its desired resolution. </w:t>
      </w:r>
    </w:p>
    <w:p w14:paraId="641AB28D" w14:textId="07417DBC" w:rsidR="009F0F20" w:rsidRDefault="009F0F20" w:rsidP="009F0F20">
      <w:pPr>
        <w:pStyle w:val="Proposal"/>
      </w:pPr>
      <w:r>
        <w:lastRenderedPageBreak/>
        <w:t xml:space="preserve">Study and evaluate the possibility of using uplink CSI collected from SRS for training and monitoring. </w:t>
      </w:r>
    </w:p>
    <w:p w14:paraId="00DB7B57" w14:textId="115FF4CF" w:rsidR="00FA300F" w:rsidRDefault="00FA300F" w:rsidP="00FA300F">
      <w:pPr>
        <w:pStyle w:val="Heading2"/>
      </w:pPr>
      <w:r>
        <w:t>Complexity</w:t>
      </w:r>
    </w:p>
    <w:p w14:paraId="293F6644" w14:textId="70E79DBA" w:rsidR="00EC51BA" w:rsidRPr="00EC51BA" w:rsidRDefault="00EC51BA" w:rsidP="00EC51BA">
      <w:r>
        <w:t xml:space="preserve">The complexity of AI/ML models reported by companies during R18 SI indicate the </w:t>
      </w:r>
      <w:r w:rsidR="00BD4A5F">
        <w:t xml:space="preserve">AI/ML </w:t>
      </w:r>
      <w:r>
        <w:t>models are far from practical deployments. This issue needs to be resolved during the R19 SI as one of the major barrier</w:t>
      </w:r>
      <w:r w:rsidR="00BD4A5F">
        <w:t>s</w:t>
      </w:r>
      <w:r>
        <w:t xml:space="preserve"> toward adoption of CSI compression as WI.</w:t>
      </w:r>
    </w:p>
    <w:p w14:paraId="7F3562DA" w14:textId="39108758" w:rsidR="00EC51BA" w:rsidRDefault="00FA300F" w:rsidP="00EC51BA">
      <w:pPr>
        <w:pStyle w:val="3rdsub"/>
      </w:pPr>
      <w:r>
        <w:t>Effectiveness of complexity reduction techniques</w:t>
      </w:r>
    </w:p>
    <w:p w14:paraId="3701EE84" w14:textId="391F5F1E" w:rsidR="00EC51BA" w:rsidRDefault="00EC51BA" w:rsidP="00EC51BA">
      <w:pPr>
        <w:pStyle w:val="0Maintext"/>
      </w:pPr>
      <w:r>
        <w:t>The proponents of AI/ML for CSI compression have always tried to obscure the reported computational and storage complexities by arguing that the reported number have</w:t>
      </w:r>
      <w:r w:rsidR="00BD4A5F">
        <w:t xml:space="preserve"> a</w:t>
      </w:r>
      <w:r>
        <w:t xml:space="preserve"> loose connection with that in the hardware implementation stage. Model pruning and quantization are claimed as major contributor of such drastic reduction in complexity. However, this claim has never been examined to identify </w:t>
      </w:r>
      <w:r w:rsidR="00BD4A5F">
        <w:t>the</w:t>
      </w:r>
      <w:r>
        <w:t xml:space="preserve"> solution. We propose to evaluate effectiveness of such techniques to see if they can do such a claimed miracle or not. Nevertheless, in our view, the initial complexity will be well translated to final complexity of AI/ML models on hardware, and the current AI/ML models for CSI compression are too complex to get super lightweight after applying complexity reduction techniques.</w:t>
      </w:r>
    </w:p>
    <w:p w14:paraId="4A251E8C" w14:textId="0157AF18" w:rsidR="00EC51BA" w:rsidRDefault="00EC51BA" w:rsidP="00EC51BA">
      <w:pPr>
        <w:pStyle w:val="Proposal"/>
      </w:pPr>
      <w:r>
        <w:t xml:space="preserve"> Evaluate e</w:t>
      </w:r>
      <w:r w:rsidRPr="00EC51BA">
        <w:t>ffectiveness of complexity reduction techniques</w:t>
      </w:r>
      <w:r w:rsidR="00922182">
        <w:t xml:space="preserve"> in reducing both computational and storage complexities of AI/ML models for CSI compression</w:t>
      </w:r>
    </w:p>
    <w:p w14:paraId="3C2EF41A" w14:textId="1BE4EE42" w:rsidR="00FA300F" w:rsidRDefault="00FA300F" w:rsidP="00FA300F">
      <w:pPr>
        <w:pStyle w:val="3rdsub"/>
      </w:pPr>
      <w:r>
        <w:t>Fair comparison with baseline complexity</w:t>
      </w:r>
    </w:p>
    <w:p w14:paraId="389518D8" w14:textId="28C0BF0C" w:rsidR="00922182" w:rsidRDefault="00922182" w:rsidP="00922182">
      <w:pPr>
        <w:pStyle w:val="0Maintext"/>
      </w:pPr>
      <w:r>
        <w:t>While the performance of AI/ML models have been compared with eType II algorithm as the baseline, such a baseline is not considered for complexity</w:t>
      </w:r>
      <w:r w:rsidR="00FE33BE">
        <w:t xml:space="preserve"> evaluation</w:t>
      </w:r>
      <w:r>
        <w:t>. It would be insightful to consider eType II algorithm’s complexity as the baseline of computational complexity. This comparison along with performance comparison leads to a better judgment on future use of AI/ML and non-AI/ML methods. Our initial study shows acute problem of AI/ML model’s complexity compared to eType II which further make their usage questionable.</w:t>
      </w:r>
    </w:p>
    <w:p w14:paraId="5E87EF5C" w14:textId="2674322B" w:rsidR="00922182" w:rsidRDefault="00922182" w:rsidP="00922182">
      <w:pPr>
        <w:pStyle w:val="Proposal"/>
      </w:pPr>
      <w:r>
        <w:rPr>
          <w:lang w:val="en-US"/>
        </w:rPr>
        <w:t>Consider</w:t>
      </w:r>
      <w:r>
        <w:t xml:space="preserve"> and evaluate</w:t>
      </w:r>
      <w:r w:rsidRPr="00922182">
        <w:t xml:space="preserve"> eType II algorithm’s complexity as the baseline of computational complexity</w:t>
      </w:r>
    </w:p>
    <w:p w14:paraId="3B00F092" w14:textId="52B5686C" w:rsidR="00FA300F" w:rsidRDefault="00FA300F" w:rsidP="00FA300F">
      <w:pPr>
        <w:pStyle w:val="Heading2"/>
      </w:pPr>
      <w:r>
        <w:t>Monitoring</w:t>
      </w:r>
    </w:p>
    <w:p w14:paraId="1473D80B" w14:textId="5C4A6C2E" w:rsidR="00922182" w:rsidRDefault="00922182" w:rsidP="00FE33BE">
      <w:pPr>
        <w:jc w:val="both"/>
      </w:pPr>
      <w:r>
        <w:t>During R18 SI</w:t>
      </w:r>
      <w:r w:rsidR="00FE33BE">
        <w:t>,</w:t>
      </w:r>
      <w:r>
        <w:t xml:space="preserve"> various monitoring techniques have been proposed</w:t>
      </w:r>
      <w:r w:rsidR="00FE33BE">
        <w:t>,</w:t>
      </w:r>
      <w:r>
        <w:t xml:space="preserve"> but due to shortage of the time</w:t>
      </w:r>
      <w:r w:rsidR="00FE33BE">
        <w:t>,</w:t>
      </w:r>
      <w:r>
        <w:t xml:space="preserve"> only NW-side monitoring has been evaluated. This method however is one of many existing methods and shall not be regarded as the only monitoring solution. NW side monitoring in fact suffers from airtime overhead problem </w:t>
      </w:r>
      <w:r w:rsidR="00FE33BE">
        <w:t>caused by</w:t>
      </w:r>
      <w:r>
        <w:t xml:space="preserve"> consistent reporting of CSU from UE to NW. </w:t>
      </w:r>
      <w:r w:rsidR="006C0CEE">
        <w:t xml:space="preserve">The I/O-based monitoring and also proxy-based monitoring have already shown a promising performance without any problem regarding report overhead or discloser of AI/ML models info. These methods should be definitely studied to reach a </w:t>
      </w:r>
      <w:r w:rsidR="00FE33BE">
        <w:t xml:space="preserve">more </w:t>
      </w:r>
      <w:r w:rsidR="006C0CEE">
        <w:t>promising monitoring solution</w:t>
      </w:r>
    </w:p>
    <w:p w14:paraId="096740D6" w14:textId="491F6703" w:rsidR="006C0CEE" w:rsidRDefault="006C0CEE" w:rsidP="006C0CEE">
      <w:pPr>
        <w:pStyle w:val="Proposal"/>
      </w:pPr>
      <w:r>
        <w:t xml:space="preserve">Study AI/ML model monitoring techniques other than NW-side </w:t>
      </w:r>
      <w:r w:rsidR="00FE33BE">
        <w:t xml:space="preserve">intermediate </w:t>
      </w:r>
      <w:r>
        <w:t>KPI-based monitoring</w:t>
      </w:r>
    </w:p>
    <w:p w14:paraId="2EB75FAA" w14:textId="13B307BD" w:rsidR="006C0CEE" w:rsidRDefault="006C0CEE" w:rsidP="006C0CEE">
      <w:pPr>
        <w:pStyle w:val="Heading1"/>
      </w:pPr>
      <w:r>
        <w:t>Conclusion</w:t>
      </w:r>
    </w:p>
    <w:p w14:paraId="563C9DB9" w14:textId="1A121035" w:rsidR="006C0CEE" w:rsidRDefault="006C0CEE" w:rsidP="006C0CEE">
      <w:r>
        <w:t>We have the following proposal</w:t>
      </w:r>
      <w:r w:rsidR="00FE33BE">
        <w:t>s</w:t>
      </w:r>
      <w:r>
        <w:t xml:space="preserve"> to facilitate study of AI/ML for CSI compression:</w:t>
      </w:r>
    </w:p>
    <w:p w14:paraId="2B4E7066" w14:textId="77777777" w:rsidR="006C0CEE" w:rsidRDefault="006C0CEE" w:rsidP="006C0CEE">
      <w:pPr>
        <w:pStyle w:val="Proposal"/>
        <w:numPr>
          <w:ilvl w:val="0"/>
          <w:numId w:val="45"/>
        </w:numPr>
        <w:spacing w:line="256" w:lineRule="auto"/>
        <w:ind w:left="0" w:firstLine="0"/>
      </w:pPr>
      <w:r>
        <w:t xml:space="preserve">Study and evaluate the possibility of using uplink CSI collected from SRS for training and monitoring. </w:t>
      </w:r>
    </w:p>
    <w:p w14:paraId="7B3ACEEB" w14:textId="77777777" w:rsidR="006C0CEE" w:rsidRDefault="006C0CEE" w:rsidP="006C0CEE">
      <w:pPr>
        <w:pStyle w:val="Proposal"/>
        <w:numPr>
          <w:ilvl w:val="0"/>
          <w:numId w:val="45"/>
        </w:numPr>
        <w:spacing w:line="256" w:lineRule="auto"/>
        <w:ind w:left="0" w:firstLine="0"/>
      </w:pPr>
      <w:r>
        <w:lastRenderedPageBreak/>
        <w:t xml:space="preserve"> Evaluate effectiveness of complexity reduction techniques in reducing both computational and storage complexities of AI/ML models for CSI compression</w:t>
      </w:r>
    </w:p>
    <w:p w14:paraId="1A2113B8" w14:textId="77777777" w:rsidR="006C0CEE" w:rsidRDefault="006C0CEE" w:rsidP="006C0CEE">
      <w:pPr>
        <w:pStyle w:val="Proposal"/>
        <w:numPr>
          <w:ilvl w:val="0"/>
          <w:numId w:val="45"/>
        </w:numPr>
        <w:spacing w:line="256" w:lineRule="auto"/>
        <w:ind w:left="0" w:firstLine="0"/>
      </w:pPr>
      <w:r>
        <w:rPr>
          <w:lang w:val="en-US"/>
        </w:rPr>
        <w:t>Consider</w:t>
      </w:r>
      <w:r>
        <w:t xml:space="preserve"> and evaluate eType II algorithm’s complexity as the baseline of computational complexity</w:t>
      </w:r>
    </w:p>
    <w:p w14:paraId="01FE478C" w14:textId="3937226E" w:rsidR="006C0CEE" w:rsidRDefault="006C0CEE" w:rsidP="006C0CEE">
      <w:pPr>
        <w:pStyle w:val="Proposal"/>
        <w:numPr>
          <w:ilvl w:val="0"/>
          <w:numId w:val="45"/>
        </w:numPr>
        <w:spacing w:line="256" w:lineRule="auto"/>
        <w:ind w:left="0" w:firstLine="0"/>
      </w:pPr>
      <w:r>
        <w:t xml:space="preserve">Study AI/ML model monitoring techniques other than NW-side </w:t>
      </w:r>
      <w:r w:rsidR="00FE33BE">
        <w:t xml:space="preserve">intermediate </w:t>
      </w:r>
      <w:r>
        <w:t>KPI-based monitoring</w:t>
      </w:r>
    </w:p>
    <w:p w14:paraId="3D9EEB86" w14:textId="77777777" w:rsidR="00BE4F8C" w:rsidRPr="00056E7A" w:rsidRDefault="00BE4F8C" w:rsidP="00542014">
      <w:pPr>
        <w:pStyle w:val="Heading1"/>
      </w:pPr>
      <w:r w:rsidRPr="00056E7A">
        <w:t>References</w:t>
      </w:r>
    </w:p>
    <w:p w14:paraId="3E489A15" w14:textId="066912B8" w:rsidR="0079737E" w:rsidRDefault="00B96C42" w:rsidP="00B96C42">
      <w:pPr>
        <w:pStyle w:val="ListParagraph"/>
        <w:numPr>
          <w:ilvl w:val="0"/>
          <w:numId w:val="16"/>
        </w:numPr>
        <w:ind w:left="360"/>
        <w:rPr>
          <w:rFonts w:asciiTheme="majorBidi" w:eastAsiaTheme="minorHAnsi" w:hAnsiTheme="majorBidi" w:cstheme="majorBidi"/>
          <w:sz w:val="20"/>
          <w:szCs w:val="22"/>
          <w:lang w:val="en-GB" w:eastAsia="zh-CN"/>
        </w:rPr>
      </w:pPr>
      <w:bookmarkStart w:id="3" w:name="_Ref159088458"/>
      <w:r>
        <w:rPr>
          <w:rFonts w:asciiTheme="majorBidi" w:eastAsiaTheme="minorHAnsi" w:hAnsiTheme="majorBidi" w:cstheme="majorBidi"/>
          <w:sz w:val="20"/>
          <w:szCs w:val="22"/>
          <w:lang w:val="en-GB" w:eastAsia="zh-CN"/>
        </w:rPr>
        <w:t>3GPP TR 38.843, “</w:t>
      </w:r>
      <w:r w:rsidRPr="00B96C42">
        <w:rPr>
          <w:rFonts w:asciiTheme="majorBidi" w:eastAsiaTheme="minorHAnsi" w:hAnsiTheme="majorBidi" w:cstheme="majorBidi"/>
          <w:sz w:val="20"/>
          <w:szCs w:val="22"/>
          <w:lang w:val="en-GB" w:eastAsia="zh-CN"/>
        </w:rPr>
        <w:t>Study on Artificial Intelligence (AI)/Machine Learning (ML) for NR air interface</w:t>
      </w:r>
      <w:r>
        <w:rPr>
          <w:rFonts w:asciiTheme="majorBidi" w:eastAsiaTheme="minorHAnsi" w:hAnsiTheme="majorBidi" w:cstheme="majorBidi"/>
          <w:sz w:val="20"/>
          <w:szCs w:val="22"/>
          <w:lang w:val="en-GB" w:eastAsia="zh-CN"/>
        </w:rPr>
        <w:t xml:space="preserve"> </w:t>
      </w:r>
      <w:r w:rsidRPr="00B96C42">
        <w:rPr>
          <w:rFonts w:asciiTheme="majorBidi" w:eastAsiaTheme="minorHAnsi" w:hAnsiTheme="majorBidi" w:cstheme="majorBidi"/>
          <w:sz w:val="20"/>
          <w:szCs w:val="22"/>
          <w:lang w:val="en-GB" w:eastAsia="zh-CN"/>
        </w:rPr>
        <w:t>(Release 18)</w:t>
      </w:r>
      <w:r>
        <w:rPr>
          <w:rFonts w:asciiTheme="majorBidi" w:eastAsiaTheme="minorHAnsi" w:hAnsiTheme="majorBidi" w:cstheme="majorBidi"/>
          <w:sz w:val="20"/>
          <w:szCs w:val="22"/>
          <w:lang w:val="en-GB" w:eastAsia="zh-CN"/>
        </w:rPr>
        <w:t>”, Nov 2023.</w:t>
      </w:r>
      <w:bookmarkEnd w:id="3"/>
    </w:p>
    <w:bookmarkEnd w:id="0"/>
    <w:bookmarkEnd w:id="1"/>
    <w:bookmarkEnd w:id="2"/>
    <w:p w14:paraId="46E2005A" w14:textId="77777777" w:rsidR="00B96C42" w:rsidRPr="00B96C42" w:rsidRDefault="00B96C42" w:rsidP="00B96C42">
      <w:pPr>
        <w:rPr>
          <w:rFonts w:asciiTheme="majorBidi" w:eastAsiaTheme="minorHAnsi" w:hAnsiTheme="majorBidi" w:cstheme="majorBidi"/>
          <w:sz w:val="20"/>
          <w:szCs w:val="22"/>
          <w:lang w:val="en-GB" w:eastAsia="zh-CN"/>
        </w:rPr>
      </w:pPr>
    </w:p>
    <w:sectPr w:rsidR="00B96C42" w:rsidRPr="00B96C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5117D" w14:textId="77777777" w:rsidR="00AA176D" w:rsidRDefault="00AA176D">
      <w:r>
        <w:separator/>
      </w:r>
    </w:p>
  </w:endnote>
  <w:endnote w:type="continuationSeparator" w:id="0">
    <w:p w14:paraId="627C1DF3" w14:textId="77777777" w:rsidR="00AA176D" w:rsidRDefault="00AA176D">
      <w:r>
        <w:continuationSeparator/>
      </w:r>
    </w:p>
  </w:endnote>
  <w:endnote w:type="continuationNotice" w:id="1">
    <w:p w14:paraId="66718C78" w14:textId="77777777" w:rsidR="00AA176D" w:rsidRDefault="00AA17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34926" w14:textId="77777777" w:rsidR="00AA176D" w:rsidRDefault="00AA176D">
      <w:r>
        <w:separator/>
      </w:r>
    </w:p>
  </w:footnote>
  <w:footnote w:type="continuationSeparator" w:id="0">
    <w:p w14:paraId="3C690ADC" w14:textId="77777777" w:rsidR="00AA176D" w:rsidRDefault="00AA176D">
      <w:r>
        <w:continuationSeparator/>
      </w:r>
    </w:p>
  </w:footnote>
  <w:footnote w:type="continuationNotice" w:id="1">
    <w:p w14:paraId="35C19344" w14:textId="77777777" w:rsidR="00AA176D" w:rsidRDefault="00AA17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05A3310"/>
    <w:multiLevelType w:val="hybridMultilevel"/>
    <w:tmpl w:val="64385288"/>
    <w:lvl w:ilvl="0" w:tplc="CAB4EC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A3E14"/>
    <w:multiLevelType w:val="hybridMultilevel"/>
    <w:tmpl w:val="719AB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461BDB"/>
    <w:multiLevelType w:val="hybridMultilevel"/>
    <w:tmpl w:val="B60C5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FE3864"/>
    <w:multiLevelType w:val="hybridMultilevel"/>
    <w:tmpl w:val="A7588C76"/>
    <w:lvl w:ilvl="0" w:tplc="BDD299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82FD3"/>
    <w:multiLevelType w:val="hybridMultilevel"/>
    <w:tmpl w:val="6BB209FC"/>
    <w:lvl w:ilvl="0" w:tplc="BDD299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143AA9"/>
    <w:multiLevelType w:val="hybridMultilevel"/>
    <w:tmpl w:val="5EC4E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57E2F"/>
    <w:multiLevelType w:val="hybridMultilevel"/>
    <w:tmpl w:val="3AEE1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AF4F5D"/>
    <w:multiLevelType w:val="hybridMultilevel"/>
    <w:tmpl w:val="7EA8931E"/>
    <w:lvl w:ilvl="0" w:tplc="91284184">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E65A9D"/>
    <w:multiLevelType w:val="hybridMultilevel"/>
    <w:tmpl w:val="45645B6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E437A2"/>
    <w:multiLevelType w:val="hybridMultilevel"/>
    <w:tmpl w:val="EA00BED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B73663"/>
    <w:multiLevelType w:val="hybridMultilevel"/>
    <w:tmpl w:val="4FF28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F078C018"/>
    <w:lvl w:ilvl="0" w:tplc="F4946798">
      <w:start w:val="1"/>
      <w:numFmt w:val="decimal"/>
      <w:pStyle w:val="Proposal"/>
      <w:lvlText w:val="Proposal %1."/>
      <w:lvlJc w:val="left"/>
      <w:pPr>
        <w:ind w:left="135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D167AE"/>
    <w:multiLevelType w:val="hybridMultilevel"/>
    <w:tmpl w:val="A3962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3B2583"/>
    <w:multiLevelType w:val="hybridMultilevel"/>
    <w:tmpl w:val="BCDCC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391691"/>
    <w:multiLevelType w:val="hybridMultilevel"/>
    <w:tmpl w:val="EB20D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61003"/>
    <w:multiLevelType w:val="hybridMultilevel"/>
    <w:tmpl w:val="80F80FB4"/>
    <w:lvl w:ilvl="0" w:tplc="DC740AA0">
      <w:start w:val="1"/>
      <w:numFmt w:val="decimalEnclosedCircle"/>
      <w:lvlText w:val="%1"/>
      <w:lvlJc w:val="left"/>
      <w:pPr>
        <w:ind w:left="360" w:hanging="360"/>
      </w:pPr>
      <w:rPr>
        <w:rFonts w:ascii="Microsoft YaHei" w:eastAsia="Microsoft YaHei" w:hAnsi="Microsoft YaHei" w:hint="default"/>
      </w:rPr>
    </w:lvl>
    <w:lvl w:ilvl="1" w:tplc="F4867E88">
      <w:start w:val="1"/>
      <w:numFmt w:val="bullet"/>
      <w:lvlText w:val="-"/>
      <w:lvlJc w:val="left"/>
      <w:pPr>
        <w:ind w:left="960" w:hanging="48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B3782E"/>
    <w:multiLevelType w:val="hybridMultilevel"/>
    <w:tmpl w:val="896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D43330"/>
    <w:multiLevelType w:val="hybridMultilevel"/>
    <w:tmpl w:val="39BEAC86"/>
    <w:lvl w:ilvl="0" w:tplc="F4867E88">
      <w:start w:val="1"/>
      <w:numFmt w:val="bullet"/>
      <w:lvlText w:val="-"/>
      <w:lvlJc w:val="left"/>
      <w:pPr>
        <w:ind w:left="360" w:hanging="360"/>
      </w:pPr>
      <w:rPr>
        <w:rFonts w:ascii="Times New Roman" w:hAnsi="Times New Roman" w:cs="Times New Roman" w:hint="default"/>
      </w:rPr>
    </w:lvl>
    <w:lvl w:ilvl="1" w:tplc="F4867E88">
      <w:start w:val="1"/>
      <w:numFmt w:val="bullet"/>
      <w:lvlText w:val="-"/>
      <w:lvlJc w:val="left"/>
      <w:pPr>
        <w:ind w:left="1080" w:hanging="360"/>
      </w:pPr>
      <w:rPr>
        <w:rFonts w:ascii="Times New Roman" w:hAnsi="Times New Roman" w:cs="Times New Roman" w:hint="default"/>
      </w:rPr>
    </w:lvl>
    <w:lvl w:ilvl="2" w:tplc="48625E66">
      <w:start w:val="1"/>
      <w:numFmt w:val="bullet"/>
      <w:lvlText w:val="-"/>
      <w:lvlJc w:val="left"/>
      <w:pPr>
        <w:ind w:left="1800" w:hanging="360"/>
      </w:pPr>
      <w:rPr>
        <w:rFonts w:ascii="Calibri" w:eastAsia="PMingLiU" w:hAnsi="Calibri" w:cs="Calibr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C04126"/>
    <w:multiLevelType w:val="hybridMultilevel"/>
    <w:tmpl w:val="0F58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33" w15:restartNumberingAfterBreak="0">
    <w:nsid w:val="72E5086F"/>
    <w:multiLevelType w:val="hybridMultilevel"/>
    <w:tmpl w:val="6F36C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F62812"/>
    <w:multiLevelType w:val="hybridMultilevel"/>
    <w:tmpl w:val="CAF22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0A4BE6"/>
    <w:multiLevelType w:val="hybridMultilevel"/>
    <w:tmpl w:val="FF82E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166B6"/>
    <w:multiLevelType w:val="hybridMultilevel"/>
    <w:tmpl w:val="56684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A97500"/>
    <w:multiLevelType w:val="hybridMultilevel"/>
    <w:tmpl w:val="91C840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ED18BC"/>
    <w:multiLevelType w:val="multilevel"/>
    <w:tmpl w:val="05C221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528EA"/>
    <w:multiLevelType w:val="hybridMultilevel"/>
    <w:tmpl w:val="8F960AE2"/>
    <w:lvl w:ilvl="0" w:tplc="F4867E88">
      <w:start w:val="1"/>
      <w:numFmt w:val="bullet"/>
      <w:lvlText w:val="-"/>
      <w:lvlJc w:val="left"/>
      <w:pPr>
        <w:ind w:left="840" w:hanging="480"/>
      </w:pPr>
      <w:rPr>
        <w:rFonts w:ascii="Times New Roman"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16cid:durableId="1759212822">
    <w:abstractNumId w:val="38"/>
  </w:num>
  <w:num w:numId="2" w16cid:durableId="1851943407">
    <w:abstractNumId w:val="27"/>
  </w:num>
  <w:num w:numId="3" w16cid:durableId="1948343308">
    <w:abstractNumId w:val="4"/>
  </w:num>
  <w:num w:numId="4" w16cid:durableId="1088036895">
    <w:abstractNumId w:val="2"/>
  </w:num>
  <w:num w:numId="5" w16cid:durableId="1663465542">
    <w:abstractNumId w:val="13"/>
  </w:num>
  <w:num w:numId="6" w16cid:durableId="262956210">
    <w:abstractNumId w:val="30"/>
  </w:num>
  <w:num w:numId="7" w16cid:durableId="1218204952">
    <w:abstractNumId w:val="20"/>
  </w:num>
  <w:num w:numId="8" w16cid:durableId="1276137458">
    <w:abstractNumId w:val="11"/>
  </w:num>
  <w:num w:numId="9" w16cid:durableId="390034028">
    <w:abstractNumId w:val="22"/>
  </w:num>
  <w:num w:numId="10" w16cid:durableId="1891915319">
    <w:abstractNumId w:val="17"/>
  </w:num>
  <w:num w:numId="11" w16cid:durableId="198011453">
    <w:abstractNumId w:val="0"/>
  </w:num>
  <w:num w:numId="12" w16cid:durableId="1033192644">
    <w:abstractNumId w:val="23"/>
  </w:num>
  <w:num w:numId="13" w16cid:durableId="468863152">
    <w:abstractNumId w:val="24"/>
  </w:num>
  <w:num w:numId="14" w16cid:durableId="1794446598">
    <w:abstractNumId w:val="14"/>
  </w:num>
  <w:num w:numId="15" w16cid:durableId="1506164569">
    <w:abstractNumId w:val="32"/>
  </w:num>
  <w:num w:numId="16" w16cid:durableId="1910573608">
    <w:abstractNumId w:val="21"/>
  </w:num>
  <w:num w:numId="17" w16cid:durableId="1022517669">
    <w:abstractNumId w:val="7"/>
  </w:num>
  <w:num w:numId="18" w16cid:durableId="1884830377">
    <w:abstractNumId w:val="6"/>
  </w:num>
  <w:num w:numId="19" w16cid:durableId="106050669">
    <w:abstractNumId w:val="31"/>
  </w:num>
  <w:num w:numId="20" w16cid:durableId="230891675">
    <w:abstractNumId w:val="34"/>
  </w:num>
  <w:num w:numId="21" w16cid:durableId="243564522">
    <w:abstractNumId w:val="35"/>
  </w:num>
  <w:num w:numId="22" w16cid:durableId="935286992">
    <w:abstractNumId w:val="17"/>
    <w:lvlOverride w:ilvl="0">
      <w:startOverride w:val="1"/>
    </w:lvlOverride>
  </w:num>
  <w:num w:numId="23" w16cid:durableId="2058776343">
    <w:abstractNumId w:val="8"/>
  </w:num>
  <w:num w:numId="24" w16cid:durableId="1149251936">
    <w:abstractNumId w:val="28"/>
  </w:num>
  <w:num w:numId="25" w16cid:durableId="1266616382">
    <w:abstractNumId w:val="18"/>
  </w:num>
  <w:num w:numId="26" w16cid:durableId="31803889">
    <w:abstractNumId w:val="29"/>
  </w:num>
  <w:num w:numId="27" w16cid:durableId="1928879736">
    <w:abstractNumId w:val="26"/>
  </w:num>
  <w:num w:numId="28" w16cid:durableId="692729077">
    <w:abstractNumId w:val="39"/>
  </w:num>
  <w:num w:numId="29" w16cid:durableId="40057645">
    <w:abstractNumId w:val="17"/>
    <w:lvlOverride w:ilvl="0">
      <w:startOverride w:val="1"/>
    </w:lvlOverride>
  </w:num>
  <w:num w:numId="30" w16cid:durableId="1926915633">
    <w:abstractNumId w:val="33"/>
  </w:num>
  <w:num w:numId="31" w16cid:durableId="932709070">
    <w:abstractNumId w:val="3"/>
  </w:num>
  <w:num w:numId="32" w16cid:durableId="1763063180">
    <w:abstractNumId w:val="17"/>
    <w:lvlOverride w:ilvl="0">
      <w:startOverride w:val="1"/>
    </w:lvlOverride>
  </w:num>
  <w:num w:numId="33" w16cid:durableId="557666628">
    <w:abstractNumId w:val="9"/>
  </w:num>
  <w:num w:numId="34" w16cid:durableId="451090895">
    <w:abstractNumId w:val="16"/>
  </w:num>
  <w:num w:numId="35" w16cid:durableId="1496070844">
    <w:abstractNumId w:val="1"/>
  </w:num>
  <w:num w:numId="36" w16cid:durableId="387076412">
    <w:abstractNumId w:val="5"/>
  </w:num>
  <w:num w:numId="37" w16cid:durableId="1584680071">
    <w:abstractNumId w:val="25"/>
  </w:num>
  <w:num w:numId="38" w16cid:durableId="132255189">
    <w:abstractNumId w:val="36"/>
  </w:num>
  <w:num w:numId="39" w16cid:durableId="960763026">
    <w:abstractNumId w:val="17"/>
    <w:lvlOverride w:ilvl="0">
      <w:startOverride w:val="1"/>
    </w:lvlOverride>
  </w:num>
  <w:num w:numId="40" w16cid:durableId="130363753">
    <w:abstractNumId w:val="15"/>
  </w:num>
  <w:num w:numId="41" w16cid:durableId="1862931645">
    <w:abstractNumId w:val="19"/>
  </w:num>
  <w:num w:numId="42" w16cid:durableId="1938754721">
    <w:abstractNumId w:val="12"/>
  </w:num>
  <w:num w:numId="43" w16cid:durableId="1341351059">
    <w:abstractNumId w:val="10"/>
  </w:num>
  <w:num w:numId="44" w16cid:durableId="231697164">
    <w:abstractNumId w:val="37"/>
  </w:num>
  <w:num w:numId="45" w16cid:durableId="7482313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103B"/>
    <w:rsid w:val="0000295E"/>
    <w:rsid w:val="00004B5C"/>
    <w:rsid w:val="00005184"/>
    <w:rsid w:val="000064C5"/>
    <w:rsid w:val="000067FF"/>
    <w:rsid w:val="0000696F"/>
    <w:rsid w:val="00006A82"/>
    <w:rsid w:val="0000797A"/>
    <w:rsid w:val="000100EA"/>
    <w:rsid w:val="00011695"/>
    <w:rsid w:val="00011AF9"/>
    <w:rsid w:val="000130D0"/>
    <w:rsid w:val="00014ED6"/>
    <w:rsid w:val="00015A4D"/>
    <w:rsid w:val="00015FE8"/>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5AA7"/>
    <w:rsid w:val="00035D49"/>
    <w:rsid w:val="00036300"/>
    <w:rsid w:val="00036F4E"/>
    <w:rsid w:val="000379F3"/>
    <w:rsid w:val="0004069A"/>
    <w:rsid w:val="00040FA9"/>
    <w:rsid w:val="00041C77"/>
    <w:rsid w:val="000421DA"/>
    <w:rsid w:val="000422DB"/>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E97"/>
    <w:rsid w:val="00051F82"/>
    <w:rsid w:val="00053C5F"/>
    <w:rsid w:val="000542ED"/>
    <w:rsid w:val="00054424"/>
    <w:rsid w:val="000544F5"/>
    <w:rsid w:val="00057AD8"/>
    <w:rsid w:val="00057BA5"/>
    <w:rsid w:val="00061A8C"/>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608B"/>
    <w:rsid w:val="000B6236"/>
    <w:rsid w:val="000B6271"/>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291E"/>
    <w:rsid w:val="00113002"/>
    <w:rsid w:val="001135BD"/>
    <w:rsid w:val="00114D28"/>
    <w:rsid w:val="0011509D"/>
    <w:rsid w:val="0011524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35BA"/>
    <w:rsid w:val="00143961"/>
    <w:rsid w:val="00144969"/>
    <w:rsid w:val="00144B7E"/>
    <w:rsid w:val="00144D4A"/>
    <w:rsid w:val="00145DEE"/>
    <w:rsid w:val="00146137"/>
    <w:rsid w:val="001462C1"/>
    <w:rsid w:val="00146D7C"/>
    <w:rsid w:val="00146FBF"/>
    <w:rsid w:val="001505FA"/>
    <w:rsid w:val="0015063E"/>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4876"/>
    <w:rsid w:val="0016596F"/>
    <w:rsid w:val="0016654B"/>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3297"/>
    <w:rsid w:val="00183A9C"/>
    <w:rsid w:val="001842CE"/>
    <w:rsid w:val="0018460A"/>
    <w:rsid w:val="00184E0F"/>
    <w:rsid w:val="001876FC"/>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50EA"/>
    <w:rsid w:val="001D5133"/>
    <w:rsid w:val="001D51D5"/>
    <w:rsid w:val="001D58D0"/>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1F7F34"/>
    <w:rsid w:val="002004AE"/>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34FB"/>
    <w:rsid w:val="00233B5D"/>
    <w:rsid w:val="002349FC"/>
    <w:rsid w:val="00234BF7"/>
    <w:rsid w:val="00235394"/>
    <w:rsid w:val="00235A9B"/>
    <w:rsid w:val="00236427"/>
    <w:rsid w:val="00237DB8"/>
    <w:rsid w:val="00241D4B"/>
    <w:rsid w:val="00242729"/>
    <w:rsid w:val="0024337A"/>
    <w:rsid w:val="00243646"/>
    <w:rsid w:val="00243C09"/>
    <w:rsid w:val="00243EDB"/>
    <w:rsid w:val="00244954"/>
    <w:rsid w:val="00245D28"/>
    <w:rsid w:val="002466A8"/>
    <w:rsid w:val="00247A0C"/>
    <w:rsid w:val="00250090"/>
    <w:rsid w:val="002508A2"/>
    <w:rsid w:val="00251400"/>
    <w:rsid w:val="002519D3"/>
    <w:rsid w:val="0025215B"/>
    <w:rsid w:val="00252167"/>
    <w:rsid w:val="00252BA8"/>
    <w:rsid w:val="00253566"/>
    <w:rsid w:val="00253D07"/>
    <w:rsid w:val="002540F5"/>
    <w:rsid w:val="00254C58"/>
    <w:rsid w:val="00254DD3"/>
    <w:rsid w:val="002551EE"/>
    <w:rsid w:val="002573AD"/>
    <w:rsid w:val="00257794"/>
    <w:rsid w:val="002605B5"/>
    <w:rsid w:val="00260D30"/>
    <w:rsid w:val="0026179F"/>
    <w:rsid w:val="0026235A"/>
    <w:rsid w:val="00262BBB"/>
    <w:rsid w:val="00263458"/>
    <w:rsid w:val="002634B7"/>
    <w:rsid w:val="00263AA3"/>
    <w:rsid w:val="0026446D"/>
    <w:rsid w:val="00265B56"/>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5C2B"/>
    <w:rsid w:val="0027603D"/>
    <w:rsid w:val="002764C0"/>
    <w:rsid w:val="002768D7"/>
    <w:rsid w:val="002778C9"/>
    <w:rsid w:val="002809D5"/>
    <w:rsid w:val="00280A83"/>
    <w:rsid w:val="00281F5B"/>
    <w:rsid w:val="00282213"/>
    <w:rsid w:val="00282723"/>
    <w:rsid w:val="00283275"/>
    <w:rsid w:val="00283354"/>
    <w:rsid w:val="002833F9"/>
    <w:rsid w:val="00283EE1"/>
    <w:rsid w:val="00284E74"/>
    <w:rsid w:val="00285419"/>
    <w:rsid w:val="00285744"/>
    <w:rsid w:val="00285979"/>
    <w:rsid w:val="00286011"/>
    <w:rsid w:val="00286313"/>
    <w:rsid w:val="0028673D"/>
    <w:rsid w:val="00287935"/>
    <w:rsid w:val="00287D57"/>
    <w:rsid w:val="00290270"/>
    <w:rsid w:val="00291349"/>
    <w:rsid w:val="0029193E"/>
    <w:rsid w:val="002925BE"/>
    <w:rsid w:val="00292870"/>
    <w:rsid w:val="0029323E"/>
    <w:rsid w:val="00293D4A"/>
    <w:rsid w:val="0029436D"/>
    <w:rsid w:val="00294AA9"/>
    <w:rsid w:val="00294F57"/>
    <w:rsid w:val="002973C1"/>
    <w:rsid w:val="002975B0"/>
    <w:rsid w:val="00297A3F"/>
    <w:rsid w:val="00297D09"/>
    <w:rsid w:val="00297DCD"/>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508"/>
    <w:rsid w:val="002B1B11"/>
    <w:rsid w:val="002B23ED"/>
    <w:rsid w:val="002B31D8"/>
    <w:rsid w:val="002B322F"/>
    <w:rsid w:val="002B3523"/>
    <w:rsid w:val="002B3DE2"/>
    <w:rsid w:val="002B3FC0"/>
    <w:rsid w:val="002B4231"/>
    <w:rsid w:val="002B429C"/>
    <w:rsid w:val="002B583D"/>
    <w:rsid w:val="002B5A85"/>
    <w:rsid w:val="002B62F6"/>
    <w:rsid w:val="002B6AE0"/>
    <w:rsid w:val="002B6CEF"/>
    <w:rsid w:val="002C080E"/>
    <w:rsid w:val="002C1837"/>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537"/>
    <w:rsid w:val="002F7B20"/>
    <w:rsid w:val="002F7CAC"/>
    <w:rsid w:val="00301E2D"/>
    <w:rsid w:val="003024F5"/>
    <w:rsid w:val="003027D8"/>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777"/>
    <w:rsid w:val="00316814"/>
    <w:rsid w:val="00316D8B"/>
    <w:rsid w:val="00320CE3"/>
    <w:rsid w:val="00320D41"/>
    <w:rsid w:val="00320F85"/>
    <w:rsid w:val="003210CC"/>
    <w:rsid w:val="003212DA"/>
    <w:rsid w:val="00321579"/>
    <w:rsid w:val="00321A7F"/>
    <w:rsid w:val="00324089"/>
    <w:rsid w:val="003242FE"/>
    <w:rsid w:val="0032479A"/>
    <w:rsid w:val="00325C8A"/>
    <w:rsid w:val="00325FCB"/>
    <w:rsid w:val="00326109"/>
    <w:rsid w:val="00326258"/>
    <w:rsid w:val="00326743"/>
    <w:rsid w:val="00327741"/>
    <w:rsid w:val="00327F64"/>
    <w:rsid w:val="00331F8D"/>
    <w:rsid w:val="00332595"/>
    <w:rsid w:val="00332C25"/>
    <w:rsid w:val="003364EC"/>
    <w:rsid w:val="003366B3"/>
    <w:rsid w:val="00337BA4"/>
    <w:rsid w:val="00337F57"/>
    <w:rsid w:val="00340216"/>
    <w:rsid w:val="00340305"/>
    <w:rsid w:val="003411C2"/>
    <w:rsid w:val="00341BB3"/>
    <w:rsid w:val="003426E8"/>
    <w:rsid w:val="0034354B"/>
    <w:rsid w:val="00343B5E"/>
    <w:rsid w:val="0034402C"/>
    <w:rsid w:val="00344071"/>
    <w:rsid w:val="003463F0"/>
    <w:rsid w:val="0034698B"/>
    <w:rsid w:val="0034755E"/>
    <w:rsid w:val="00350BFC"/>
    <w:rsid w:val="003518AE"/>
    <w:rsid w:val="003525CA"/>
    <w:rsid w:val="003539BD"/>
    <w:rsid w:val="0035426C"/>
    <w:rsid w:val="003549EA"/>
    <w:rsid w:val="00354EF4"/>
    <w:rsid w:val="00355110"/>
    <w:rsid w:val="0035766C"/>
    <w:rsid w:val="00357795"/>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39D3"/>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CD7"/>
    <w:rsid w:val="003B1F59"/>
    <w:rsid w:val="003B20E2"/>
    <w:rsid w:val="003B25A7"/>
    <w:rsid w:val="003B264E"/>
    <w:rsid w:val="003B2DD2"/>
    <w:rsid w:val="003B42D1"/>
    <w:rsid w:val="003B4338"/>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E8E"/>
    <w:rsid w:val="004204B0"/>
    <w:rsid w:val="00420FF5"/>
    <w:rsid w:val="004214B2"/>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571B"/>
    <w:rsid w:val="00447202"/>
    <w:rsid w:val="00447743"/>
    <w:rsid w:val="00450716"/>
    <w:rsid w:val="00450D66"/>
    <w:rsid w:val="00450D92"/>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9A5"/>
    <w:rsid w:val="00473D58"/>
    <w:rsid w:val="004747E7"/>
    <w:rsid w:val="00474829"/>
    <w:rsid w:val="00474C31"/>
    <w:rsid w:val="004768F2"/>
    <w:rsid w:val="00476AF3"/>
    <w:rsid w:val="00477038"/>
    <w:rsid w:val="004774D7"/>
    <w:rsid w:val="0048132D"/>
    <w:rsid w:val="0048290A"/>
    <w:rsid w:val="0048319E"/>
    <w:rsid w:val="00483433"/>
    <w:rsid w:val="0048430A"/>
    <w:rsid w:val="00485124"/>
    <w:rsid w:val="004856EC"/>
    <w:rsid w:val="00486B15"/>
    <w:rsid w:val="00490C27"/>
    <w:rsid w:val="004911C3"/>
    <w:rsid w:val="00491CBB"/>
    <w:rsid w:val="00492ADB"/>
    <w:rsid w:val="00492F3C"/>
    <w:rsid w:val="004934D5"/>
    <w:rsid w:val="0049461C"/>
    <w:rsid w:val="00494954"/>
    <w:rsid w:val="00495F09"/>
    <w:rsid w:val="00496487"/>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D23"/>
    <w:rsid w:val="004A71C7"/>
    <w:rsid w:val="004B11F5"/>
    <w:rsid w:val="004B1935"/>
    <w:rsid w:val="004B329E"/>
    <w:rsid w:val="004B32F7"/>
    <w:rsid w:val="004B371C"/>
    <w:rsid w:val="004B4B8F"/>
    <w:rsid w:val="004B7644"/>
    <w:rsid w:val="004C0650"/>
    <w:rsid w:val="004C2110"/>
    <w:rsid w:val="004C2488"/>
    <w:rsid w:val="004C2FED"/>
    <w:rsid w:val="004C6FD3"/>
    <w:rsid w:val="004C7A3E"/>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26C"/>
    <w:rsid w:val="00513526"/>
    <w:rsid w:val="00513C98"/>
    <w:rsid w:val="005147B8"/>
    <w:rsid w:val="00514916"/>
    <w:rsid w:val="0051550E"/>
    <w:rsid w:val="00517B0A"/>
    <w:rsid w:val="00517E7D"/>
    <w:rsid w:val="00521C81"/>
    <w:rsid w:val="00522073"/>
    <w:rsid w:val="00523A04"/>
    <w:rsid w:val="005244E1"/>
    <w:rsid w:val="005249A8"/>
    <w:rsid w:val="00524A1A"/>
    <w:rsid w:val="00524CA1"/>
    <w:rsid w:val="00525AF7"/>
    <w:rsid w:val="00526517"/>
    <w:rsid w:val="00526ABE"/>
    <w:rsid w:val="0052764F"/>
    <w:rsid w:val="005278DA"/>
    <w:rsid w:val="00530877"/>
    <w:rsid w:val="00530FD1"/>
    <w:rsid w:val="0053129A"/>
    <w:rsid w:val="00531BBD"/>
    <w:rsid w:val="00532810"/>
    <w:rsid w:val="00532A77"/>
    <w:rsid w:val="005334B6"/>
    <w:rsid w:val="00534833"/>
    <w:rsid w:val="005355EC"/>
    <w:rsid w:val="00535B4F"/>
    <w:rsid w:val="00535B79"/>
    <w:rsid w:val="00536198"/>
    <w:rsid w:val="00537940"/>
    <w:rsid w:val="00540459"/>
    <w:rsid w:val="005406FC"/>
    <w:rsid w:val="005412AC"/>
    <w:rsid w:val="00541356"/>
    <w:rsid w:val="00541D59"/>
    <w:rsid w:val="00542014"/>
    <w:rsid w:val="00542A2B"/>
    <w:rsid w:val="0054333A"/>
    <w:rsid w:val="00543890"/>
    <w:rsid w:val="0054401D"/>
    <w:rsid w:val="005461D5"/>
    <w:rsid w:val="005464A9"/>
    <w:rsid w:val="005473F2"/>
    <w:rsid w:val="00551284"/>
    <w:rsid w:val="0055296B"/>
    <w:rsid w:val="00552CEF"/>
    <w:rsid w:val="00553212"/>
    <w:rsid w:val="00553551"/>
    <w:rsid w:val="00553FC5"/>
    <w:rsid w:val="005554FF"/>
    <w:rsid w:val="00556902"/>
    <w:rsid w:val="00556BB0"/>
    <w:rsid w:val="005577A8"/>
    <w:rsid w:val="005579CC"/>
    <w:rsid w:val="00557AB9"/>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4454"/>
    <w:rsid w:val="005844F7"/>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37D2"/>
    <w:rsid w:val="00614FD7"/>
    <w:rsid w:val="00615E57"/>
    <w:rsid w:val="00616B2A"/>
    <w:rsid w:val="00616CCB"/>
    <w:rsid w:val="00617873"/>
    <w:rsid w:val="00617ADC"/>
    <w:rsid w:val="00617FCB"/>
    <w:rsid w:val="00620518"/>
    <w:rsid w:val="00621CD1"/>
    <w:rsid w:val="00622996"/>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7FA8"/>
    <w:rsid w:val="00643C8B"/>
    <w:rsid w:val="00644DBB"/>
    <w:rsid w:val="00645A26"/>
    <w:rsid w:val="00646E6F"/>
    <w:rsid w:val="00647DF6"/>
    <w:rsid w:val="006500BA"/>
    <w:rsid w:val="00650B3A"/>
    <w:rsid w:val="006510C5"/>
    <w:rsid w:val="006517D0"/>
    <w:rsid w:val="00651F1C"/>
    <w:rsid w:val="006523A0"/>
    <w:rsid w:val="006537BB"/>
    <w:rsid w:val="00655CB9"/>
    <w:rsid w:val="006560F2"/>
    <w:rsid w:val="00656307"/>
    <w:rsid w:val="006567FE"/>
    <w:rsid w:val="0065702D"/>
    <w:rsid w:val="00657143"/>
    <w:rsid w:val="006572B7"/>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5321"/>
    <w:rsid w:val="006A17A7"/>
    <w:rsid w:val="006A2E2F"/>
    <w:rsid w:val="006A5A67"/>
    <w:rsid w:val="006A5DF4"/>
    <w:rsid w:val="006A64B6"/>
    <w:rsid w:val="006A7303"/>
    <w:rsid w:val="006A75CE"/>
    <w:rsid w:val="006B1058"/>
    <w:rsid w:val="006B299E"/>
    <w:rsid w:val="006B3488"/>
    <w:rsid w:val="006B3A01"/>
    <w:rsid w:val="006B3F5E"/>
    <w:rsid w:val="006B404F"/>
    <w:rsid w:val="006B4A2C"/>
    <w:rsid w:val="006B5848"/>
    <w:rsid w:val="006B5B31"/>
    <w:rsid w:val="006B5C64"/>
    <w:rsid w:val="006B63B1"/>
    <w:rsid w:val="006B717C"/>
    <w:rsid w:val="006B78EC"/>
    <w:rsid w:val="006C0251"/>
    <w:rsid w:val="006C02B3"/>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979"/>
    <w:rsid w:val="006E0AB7"/>
    <w:rsid w:val="006E0E24"/>
    <w:rsid w:val="006E2806"/>
    <w:rsid w:val="006E2E0D"/>
    <w:rsid w:val="006E3151"/>
    <w:rsid w:val="006E327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6B3F"/>
    <w:rsid w:val="006F7184"/>
    <w:rsid w:val="006F762F"/>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E31"/>
    <w:rsid w:val="00726C52"/>
    <w:rsid w:val="00727B47"/>
    <w:rsid w:val="00730404"/>
    <w:rsid w:val="00730619"/>
    <w:rsid w:val="0073130B"/>
    <w:rsid w:val="007314A7"/>
    <w:rsid w:val="00731FC9"/>
    <w:rsid w:val="007322E9"/>
    <w:rsid w:val="00732A43"/>
    <w:rsid w:val="0073346A"/>
    <w:rsid w:val="00734672"/>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5089"/>
    <w:rsid w:val="007564DC"/>
    <w:rsid w:val="00757292"/>
    <w:rsid w:val="00760510"/>
    <w:rsid w:val="007608A0"/>
    <w:rsid w:val="00760A49"/>
    <w:rsid w:val="00762A9B"/>
    <w:rsid w:val="00763EF8"/>
    <w:rsid w:val="00766359"/>
    <w:rsid w:val="007700F4"/>
    <w:rsid w:val="0077018D"/>
    <w:rsid w:val="0077107E"/>
    <w:rsid w:val="00771B3A"/>
    <w:rsid w:val="007736C3"/>
    <w:rsid w:val="00773751"/>
    <w:rsid w:val="00774061"/>
    <w:rsid w:val="00774F4D"/>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077"/>
    <w:rsid w:val="00857383"/>
    <w:rsid w:val="008579A7"/>
    <w:rsid w:val="00857B52"/>
    <w:rsid w:val="0086031E"/>
    <w:rsid w:val="00860A5F"/>
    <w:rsid w:val="00860B1B"/>
    <w:rsid w:val="0086225D"/>
    <w:rsid w:val="00864672"/>
    <w:rsid w:val="00865C83"/>
    <w:rsid w:val="008661E4"/>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9E0"/>
    <w:rsid w:val="00880A2B"/>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C2DF1"/>
    <w:rsid w:val="008C305E"/>
    <w:rsid w:val="008C3442"/>
    <w:rsid w:val="008C4EF6"/>
    <w:rsid w:val="008C60E9"/>
    <w:rsid w:val="008C64E5"/>
    <w:rsid w:val="008C7AC5"/>
    <w:rsid w:val="008C7F17"/>
    <w:rsid w:val="008D02A0"/>
    <w:rsid w:val="008D134C"/>
    <w:rsid w:val="008D251C"/>
    <w:rsid w:val="008D37E5"/>
    <w:rsid w:val="008D3EF2"/>
    <w:rsid w:val="008D3F4C"/>
    <w:rsid w:val="008D496E"/>
    <w:rsid w:val="008D50D7"/>
    <w:rsid w:val="008D59AC"/>
    <w:rsid w:val="008E092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4D17"/>
    <w:rsid w:val="008F4DD7"/>
    <w:rsid w:val="008F5916"/>
    <w:rsid w:val="008F7610"/>
    <w:rsid w:val="00900F8E"/>
    <w:rsid w:val="00901327"/>
    <w:rsid w:val="00902935"/>
    <w:rsid w:val="00902989"/>
    <w:rsid w:val="0090310C"/>
    <w:rsid w:val="0090345E"/>
    <w:rsid w:val="00904188"/>
    <w:rsid w:val="009041D9"/>
    <w:rsid w:val="0090475A"/>
    <w:rsid w:val="009064D3"/>
    <w:rsid w:val="009065AF"/>
    <w:rsid w:val="00906F0D"/>
    <w:rsid w:val="0090746E"/>
    <w:rsid w:val="009077D6"/>
    <w:rsid w:val="009101ED"/>
    <w:rsid w:val="0091027F"/>
    <w:rsid w:val="009112AB"/>
    <w:rsid w:val="009131D2"/>
    <w:rsid w:val="0091355C"/>
    <w:rsid w:val="0091356D"/>
    <w:rsid w:val="009140D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FE8"/>
    <w:rsid w:val="00923BA8"/>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35B1"/>
    <w:rsid w:val="009937A4"/>
    <w:rsid w:val="009937BC"/>
    <w:rsid w:val="00995666"/>
    <w:rsid w:val="009959AD"/>
    <w:rsid w:val="0099677F"/>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E8"/>
    <w:rsid w:val="009C1386"/>
    <w:rsid w:val="009C2D14"/>
    <w:rsid w:val="009C3145"/>
    <w:rsid w:val="009C4723"/>
    <w:rsid w:val="009C65C6"/>
    <w:rsid w:val="009C6929"/>
    <w:rsid w:val="009C7B47"/>
    <w:rsid w:val="009D0669"/>
    <w:rsid w:val="009D068E"/>
    <w:rsid w:val="009D13F8"/>
    <w:rsid w:val="009D1DE4"/>
    <w:rsid w:val="009D1E93"/>
    <w:rsid w:val="009D2EC4"/>
    <w:rsid w:val="009D3AF0"/>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C80"/>
    <w:rsid w:val="009F70A8"/>
    <w:rsid w:val="009F7DD8"/>
    <w:rsid w:val="009F7E9B"/>
    <w:rsid w:val="00A0033C"/>
    <w:rsid w:val="00A004BD"/>
    <w:rsid w:val="00A01027"/>
    <w:rsid w:val="00A0181F"/>
    <w:rsid w:val="00A01BCB"/>
    <w:rsid w:val="00A02716"/>
    <w:rsid w:val="00A02F86"/>
    <w:rsid w:val="00A03F14"/>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E8F"/>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55BC"/>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DED"/>
    <w:rsid w:val="00AB2B4E"/>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B1A"/>
    <w:rsid w:val="00AD2171"/>
    <w:rsid w:val="00AD2C6F"/>
    <w:rsid w:val="00AD312E"/>
    <w:rsid w:val="00AD381D"/>
    <w:rsid w:val="00AD3AF2"/>
    <w:rsid w:val="00AD3DAC"/>
    <w:rsid w:val="00AD40A8"/>
    <w:rsid w:val="00AD411D"/>
    <w:rsid w:val="00AD452F"/>
    <w:rsid w:val="00AD48D2"/>
    <w:rsid w:val="00AD4FF4"/>
    <w:rsid w:val="00AD50AB"/>
    <w:rsid w:val="00AD586F"/>
    <w:rsid w:val="00AE07A6"/>
    <w:rsid w:val="00AE1D13"/>
    <w:rsid w:val="00AE2112"/>
    <w:rsid w:val="00AE2A09"/>
    <w:rsid w:val="00AE2CA3"/>
    <w:rsid w:val="00AE2F9C"/>
    <w:rsid w:val="00AE3632"/>
    <w:rsid w:val="00AE5499"/>
    <w:rsid w:val="00AE5778"/>
    <w:rsid w:val="00AE60BF"/>
    <w:rsid w:val="00AE74B6"/>
    <w:rsid w:val="00AE78E1"/>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105FF"/>
    <w:rsid w:val="00B10D78"/>
    <w:rsid w:val="00B11125"/>
    <w:rsid w:val="00B111B8"/>
    <w:rsid w:val="00B11F53"/>
    <w:rsid w:val="00B124AE"/>
    <w:rsid w:val="00B1262E"/>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F95"/>
    <w:rsid w:val="00B61138"/>
    <w:rsid w:val="00B622C1"/>
    <w:rsid w:val="00B628C7"/>
    <w:rsid w:val="00B62CD7"/>
    <w:rsid w:val="00B63025"/>
    <w:rsid w:val="00B636EE"/>
    <w:rsid w:val="00B64B6B"/>
    <w:rsid w:val="00B65134"/>
    <w:rsid w:val="00B65D63"/>
    <w:rsid w:val="00B663F7"/>
    <w:rsid w:val="00B664FC"/>
    <w:rsid w:val="00B67FB3"/>
    <w:rsid w:val="00B70292"/>
    <w:rsid w:val="00B7089B"/>
    <w:rsid w:val="00B712D7"/>
    <w:rsid w:val="00B71B36"/>
    <w:rsid w:val="00B7246B"/>
    <w:rsid w:val="00B73609"/>
    <w:rsid w:val="00B73EDC"/>
    <w:rsid w:val="00B74F38"/>
    <w:rsid w:val="00B759A6"/>
    <w:rsid w:val="00B7676D"/>
    <w:rsid w:val="00B76F97"/>
    <w:rsid w:val="00B80259"/>
    <w:rsid w:val="00B80878"/>
    <w:rsid w:val="00B80F90"/>
    <w:rsid w:val="00B81934"/>
    <w:rsid w:val="00B82065"/>
    <w:rsid w:val="00B8225E"/>
    <w:rsid w:val="00B82CA1"/>
    <w:rsid w:val="00B83D4C"/>
    <w:rsid w:val="00B8446C"/>
    <w:rsid w:val="00B85EF6"/>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E9"/>
    <w:rsid w:val="00B95C86"/>
    <w:rsid w:val="00B96C42"/>
    <w:rsid w:val="00B97B89"/>
    <w:rsid w:val="00BA06CB"/>
    <w:rsid w:val="00BA1226"/>
    <w:rsid w:val="00BA188E"/>
    <w:rsid w:val="00BA23F8"/>
    <w:rsid w:val="00BA2837"/>
    <w:rsid w:val="00BA39EF"/>
    <w:rsid w:val="00BA4285"/>
    <w:rsid w:val="00BA48A6"/>
    <w:rsid w:val="00BA5FC5"/>
    <w:rsid w:val="00BA68D1"/>
    <w:rsid w:val="00BA738C"/>
    <w:rsid w:val="00BA76A1"/>
    <w:rsid w:val="00BA7B16"/>
    <w:rsid w:val="00BA7BEB"/>
    <w:rsid w:val="00BB145D"/>
    <w:rsid w:val="00BB2F88"/>
    <w:rsid w:val="00BB3DBB"/>
    <w:rsid w:val="00BB47AD"/>
    <w:rsid w:val="00BB4F1F"/>
    <w:rsid w:val="00BB5041"/>
    <w:rsid w:val="00BB5681"/>
    <w:rsid w:val="00BB5825"/>
    <w:rsid w:val="00BB7888"/>
    <w:rsid w:val="00BC0BE4"/>
    <w:rsid w:val="00BC0E00"/>
    <w:rsid w:val="00BC0EDD"/>
    <w:rsid w:val="00BC13C0"/>
    <w:rsid w:val="00BC161A"/>
    <w:rsid w:val="00BC2087"/>
    <w:rsid w:val="00BC2A3D"/>
    <w:rsid w:val="00BC2C31"/>
    <w:rsid w:val="00BC2DD1"/>
    <w:rsid w:val="00BC2FBD"/>
    <w:rsid w:val="00BC33AF"/>
    <w:rsid w:val="00BC3628"/>
    <w:rsid w:val="00BC3E0F"/>
    <w:rsid w:val="00BC4199"/>
    <w:rsid w:val="00BC4AC9"/>
    <w:rsid w:val="00BC4E55"/>
    <w:rsid w:val="00BC51CA"/>
    <w:rsid w:val="00BC6CA4"/>
    <w:rsid w:val="00BD212C"/>
    <w:rsid w:val="00BD2A6B"/>
    <w:rsid w:val="00BD3ABD"/>
    <w:rsid w:val="00BD4824"/>
    <w:rsid w:val="00BD4A5F"/>
    <w:rsid w:val="00BD53B9"/>
    <w:rsid w:val="00BD5AD7"/>
    <w:rsid w:val="00BD6500"/>
    <w:rsid w:val="00BD6750"/>
    <w:rsid w:val="00BD699E"/>
    <w:rsid w:val="00BD6F62"/>
    <w:rsid w:val="00BD7828"/>
    <w:rsid w:val="00BD78A8"/>
    <w:rsid w:val="00BD791E"/>
    <w:rsid w:val="00BE2623"/>
    <w:rsid w:val="00BE2867"/>
    <w:rsid w:val="00BE3231"/>
    <w:rsid w:val="00BE3815"/>
    <w:rsid w:val="00BE3B06"/>
    <w:rsid w:val="00BE3E9E"/>
    <w:rsid w:val="00BE4F8C"/>
    <w:rsid w:val="00BE6ED7"/>
    <w:rsid w:val="00BE7998"/>
    <w:rsid w:val="00BE7DB4"/>
    <w:rsid w:val="00BF1050"/>
    <w:rsid w:val="00BF107C"/>
    <w:rsid w:val="00BF1F30"/>
    <w:rsid w:val="00BF2A63"/>
    <w:rsid w:val="00BF3420"/>
    <w:rsid w:val="00BF47B0"/>
    <w:rsid w:val="00BF4CD2"/>
    <w:rsid w:val="00BF500F"/>
    <w:rsid w:val="00BF5D11"/>
    <w:rsid w:val="00BF66AA"/>
    <w:rsid w:val="00BF6F01"/>
    <w:rsid w:val="00BF7854"/>
    <w:rsid w:val="00C0086D"/>
    <w:rsid w:val="00C00C4E"/>
    <w:rsid w:val="00C02377"/>
    <w:rsid w:val="00C02444"/>
    <w:rsid w:val="00C0324C"/>
    <w:rsid w:val="00C054AE"/>
    <w:rsid w:val="00C057E1"/>
    <w:rsid w:val="00C05B13"/>
    <w:rsid w:val="00C06A37"/>
    <w:rsid w:val="00C075E5"/>
    <w:rsid w:val="00C07ACF"/>
    <w:rsid w:val="00C10793"/>
    <w:rsid w:val="00C127A3"/>
    <w:rsid w:val="00C12BF6"/>
    <w:rsid w:val="00C12E55"/>
    <w:rsid w:val="00C12E8F"/>
    <w:rsid w:val="00C13FD6"/>
    <w:rsid w:val="00C140C4"/>
    <w:rsid w:val="00C14638"/>
    <w:rsid w:val="00C1485B"/>
    <w:rsid w:val="00C155CD"/>
    <w:rsid w:val="00C16C48"/>
    <w:rsid w:val="00C177BA"/>
    <w:rsid w:val="00C179AB"/>
    <w:rsid w:val="00C17D43"/>
    <w:rsid w:val="00C206E4"/>
    <w:rsid w:val="00C21198"/>
    <w:rsid w:val="00C21BF9"/>
    <w:rsid w:val="00C2221B"/>
    <w:rsid w:val="00C230C6"/>
    <w:rsid w:val="00C2539F"/>
    <w:rsid w:val="00C25727"/>
    <w:rsid w:val="00C25E66"/>
    <w:rsid w:val="00C25F18"/>
    <w:rsid w:val="00C26B3B"/>
    <w:rsid w:val="00C26E91"/>
    <w:rsid w:val="00C276C6"/>
    <w:rsid w:val="00C27D72"/>
    <w:rsid w:val="00C30821"/>
    <w:rsid w:val="00C31179"/>
    <w:rsid w:val="00C31D72"/>
    <w:rsid w:val="00C330F1"/>
    <w:rsid w:val="00C33729"/>
    <w:rsid w:val="00C33E0E"/>
    <w:rsid w:val="00C33F66"/>
    <w:rsid w:val="00C33F6C"/>
    <w:rsid w:val="00C3400A"/>
    <w:rsid w:val="00C342AD"/>
    <w:rsid w:val="00C346E4"/>
    <w:rsid w:val="00C3555A"/>
    <w:rsid w:val="00C359F8"/>
    <w:rsid w:val="00C37CD2"/>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D76"/>
    <w:rsid w:val="00C61555"/>
    <w:rsid w:val="00C63566"/>
    <w:rsid w:val="00C65181"/>
    <w:rsid w:val="00C65A81"/>
    <w:rsid w:val="00C670BE"/>
    <w:rsid w:val="00C67418"/>
    <w:rsid w:val="00C6777C"/>
    <w:rsid w:val="00C67DCF"/>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1602"/>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1248"/>
    <w:rsid w:val="00CF3325"/>
    <w:rsid w:val="00CF4881"/>
    <w:rsid w:val="00CF4A73"/>
    <w:rsid w:val="00CF4A8F"/>
    <w:rsid w:val="00CF528F"/>
    <w:rsid w:val="00CF675E"/>
    <w:rsid w:val="00CF70F6"/>
    <w:rsid w:val="00CF73CA"/>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4191"/>
    <w:rsid w:val="00D24B9A"/>
    <w:rsid w:val="00D24D0D"/>
    <w:rsid w:val="00D25C7D"/>
    <w:rsid w:val="00D25E83"/>
    <w:rsid w:val="00D27362"/>
    <w:rsid w:val="00D2744D"/>
    <w:rsid w:val="00D27665"/>
    <w:rsid w:val="00D31086"/>
    <w:rsid w:val="00D320C5"/>
    <w:rsid w:val="00D33E2D"/>
    <w:rsid w:val="00D3791E"/>
    <w:rsid w:val="00D411A8"/>
    <w:rsid w:val="00D41BE8"/>
    <w:rsid w:val="00D42858"/>
    <w:rsid w:val="00D42F6A"/>
    <w:rsid w:val="00D4313E"/>
    <w:rsid w:val="00D44D18"/>
    <w:rsid w:val="00D456DF"/>
    <w:rsid w:val="00D45875"/>
    <w:rsid w:val="00D45C6E"/>
    <w:rsid w:val="00D45FD5"/>
    <w:rsid w:val="00D4766B"/>
    <w:rsid w:val="00D504B3"/>
    <w:rsid w:val="00D50759"/>
    <w:rsid w:val="00D50DE6"/>
    <w:rsid w:val="00D520E4"/>
    <w:rsid w:val="00D52A8E"/>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2109"/>
    <w:rsid w:val="00D821DB"/>
    <w:rsid w:val="00D82F07"/>
    <w:rsid w:val="00D83E27"/>
    <w:rsid w:val="00D83EC7"/>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808"/>
    <w:rsid w:val="00DA30A4"/>
    <w:rsid w:val="00DA3CDE"/>
    <w:rsid w:val="00DA4957"/>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E8B"/>
    <w:rsid w:val="00DC4735"/>
    <w:rsid w:val="00DC4860"/>
    <w:rsid w:val="00DC690E"/>
    <w:rsid w:val="00DC74A5"/>
    <w:rsid w:val="00DC7743"/>
    <w:rsid w:val="00DC78E0"/>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3AB7"/>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A44"/>
    <w:rsid w:val="00E629EF"/>
    <w:rsid w:val="00E62A7C"/>
    <w:rsid w:val="00E62D7D"/>
    <w:rsid w:val="00E631D6"/>
    <w:rsid w:val="00E64A42"/>
    <w:rsid w:val="00E6515F"/>
    <w:rsid w:val="00E6638D"/>
    <w:rsid w:val="00E66EE8"/>
    <w:rsid w:val="00E67867"/>
    <w:rsid w:val="00E700DF"/>
    <w:rsid w:val="00E70121"/>
    <w:rsid w:val="00E71411"/>
    <w:rsid w:val="00E714EE"/>
    <w:rsid w:val="00E71C8A"/>
    <w:rsid w:val="00E71D4E"/>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E70"/>
    <w:rsid w:val="00EA11D1"/>
    <w:rsid w:val="00EA1E1D"/>
    <w:rsid w:val="00EA1FAC"/>
    <w:rsid w:val="00EA2A55"/>
    <w:rsid w:val="00EA2AC6"/>
    <w:rsid w:val="00EA336E"/>
    <w:rsid w:val="00EA39B9"/>
    <w:rsid w:val="00EA3B1A"/>
    <w:rsid w:val="00EA3C24"/>
    <w:rsid w:val="00EA497A"/>
    <w:rsid w:val="00EA4B7B"/>
    <w:rsid w:val="00EA4D9F"/>
    <w:rsid w:val="00EA532D"/>
    <w:rsid w:val="00EA5997"/>
    <w:rsid w:val="00EA5E24"/>
    <w:rsid w:val="00EA7B6D"/>
    <w:rsid w:val="00EB0778"/>
    <w:rsid w:val="00EB17FD"/>
    <w:rsid w:val="00EB209C"/>
    <w:rsid w:val="00EB29D4"/>
    <w:rsid w:val="00EB420F"/>
    <w:rsid w:val="00EB48CC"/>
    <w:rsid w:val="00EB4AFF"/>
    <w:rsid w:val="00EB5479"/>
    <w:rsid w:val="00EB5E44"/>
    <w:rsid w:val="00EB6167"/>
    <w:rsid w:val="00EB711A"/>
    <w:rsid w:val="00EB764D"/>
    <w:rsid w:val="00EB77FD"/>
    <w:rsid w:val="00EB7D78"/>
    <w:rsid w:val="00EB7F95"/>
    <w:rsid w:val="00EC032B"/>
    <w:rsid w:val="00EC1152"/>
    <w:rsid w:val="00EC1625"/>
    <w:rsid w:val="00EC3268"/>
    <w:rsid w:val="00EC432E"/>
    <w:rsid w:val="00EC4F41"/>
    <w:rsid w:val="00EC4FE4"/>
    <w:rsid w:val="00EC5003"/>
    <w:rsid w:val="00EC51BA"/>
    <w:rsid w:val="00EC585B"/>
    <w:rsid w:val="00EC5D7A"/>
    <w:rsid w:val="00EC6483"/>
    <w:rsid w:val="00ED11CE"/>
    <w:rsid w:val="00ED21BA"/>
    <w:rsid w:val="00ED3173"/>
    <w:rsid w:val="00ED4BD1"/>
    <w:rsid w:val="00ED4C79"/>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A9B"/>
    <w:rsid w:val="00EF7B1C"/>
    <w:rsid w:val="00EF7B20"/>
    <w:rsid w:val="00EF7D73"/>
    <w:rsid w:val="00F0008F"/>
    <w:rsid w:val="00F01EFF"/>
    <w:rsid w:val="00F02009"/>
    <w:rsid w:val="00F026DA"/>
    <w:rsid w:val="00F02B54"/>
    <w:rsid w:val="00F02B98"/>
    <w:rsid w:val="00F035EB"/>
    <w:rsid w:val="00F0403C"/>
    <w:rsid w:val="00F0405B"/>
    <w:rsid w:val="00F04129"/>
    <w:rsid w:val="00F041C3"/>
    <w:rsid w:val="00F04493"/>
    <w:rsid w:val="00F05747"/>
    <w:rsid w:val="00F05D56"/>
    <w:rsid w:val="00F07009"/>
    <w:rsid w:val="00F072D8"/>
    <w:rsid w:val="00F07D14"/>
    <w:rsid w:val="00F07E4E"/>
    <w:rsid w:val="00F07F0E"/>
    <w:rsid w:val="00F10658"/>
    <w:rsid w:val="00F10671"/>
    <w:rsid w:val="00F10DF7"/>
    <w:rsid w:val="00F10E97"/>
    <w:rsid w:val="00F1108A"/>
    <w:rsid w:val="00F11427"/>
    <w:rsid w:val="00F12B48"/>
    <w:rsid w:val="00F12DE0"/>
    <w:rsid w:val="00F1477C"/>
    <w:rsid w:val="00F14DCA"/>
    <w:rsid w:val="00F15871"/>
    <w:rsid w:val="00F16F49"/>
    <w:rsid w:val="00F20154"/>
    <w:rsid w:val="00F255A7"/>
    <w:rsid w:val="00F256EA"/>
    <w:rsid w:val="00F27B32"/>
    <w:rsid w:val="00F27B35"/>
    <w:rsid w:val="00F300E2"/>
    <w:rsid w:val="00F31793"/>
    <w:rsid w:val="00F3253C"/>
    <w:rsid w:val="00F326BE"/>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72E1"/>
    <w:rsid w:val="00F57D00"/>
    <w:rsid w:val="00F604D2"/>
    <w:rsid w:val="00F605EE"/>
    <w:rsid w:val="00F613C0"/>
    <w:rsid w:val="00F621CD"/>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75B5"/>
    <w:rsid w:val="00F87C62"/>
    <w:rsid w:val="00F902C3"/>
    <w:rsid w:val="00F90C5C"/>
    <w:rsid w:val="00F90D35"/>
    <w:rsid w:val="00F917C7"/>
    <w:rsid w:val="00F9263D"/>
    <w:rsid w:val="00F92C85"/>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C2DC1"/>
    <w:rPr>
      <w:rFonts w:asciiTheme="majorBidi" w:eastAsia="MS Mincho" w:hAnsiTheme="majorBidi" w:cstheme="majorBidi"/>
      <w:b/>
      <w:sz w:val="24"/>
      <w:szCs w:val="32"/>
      <w:lang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BE4F8C"/>
    <w:pPr>
      <w:jc w:val="both"/>
    </w:pPr>
    <w:rPr>
      <w:rFonts w:eastAsiaTheme="minorEastAsia" w:cstheme="majorBidi"/>
    </w:rPr>
  </w:style>
  <w:style w:type="character" w:customStyle="1" w:styleId="0MaintextChar">
    <w:name w:val="0 Main text Char"/>
    <w:link w:val="0Maintext"/>
    <w:rsid w:val="00BE4F8C"/>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7C7EF3"/>
    <w:pPr>
      <w:numPr>
        <w:numId w:val="10"/>
      </w:numPr>
      <w:tabs>
        <w:tab w:val="left" w:pos="1170"/>
        <w:tab w:val="left" w:pos="1350"/>
      </w:tabs>
      <w:adjustRightInd w:val="0"/>
      <w:snapToGrid w:val="0"/>
      <w:spacing w:before="120" w:after="120" w:line="259" w:lineRule="auto"/>
      <w:ind w:left="0" w:firstLine="0"/>
      <w:jc w:val="both"/>
    </w:pPr>
    <w:rPr>
      <w:rFonts w:asciiTheme="majorBidi" w:hAnsiTheme="majorBidi"/>
      <w:b/>
      <w:lang w:val="en-GB" w:eastAsia="ja-JP"/>
    </w:rPr>
  </w:style>
  <w:style w:type="character" w:customStyle="1" w:styleId="ProposalChar">
    <w:name w:val="Proposal Char"/>
    <w:basedOn w:val="DefaultParagraphFont"/>
    <w:link w:val="Proposal"/>
    <w:rsid w:val="007C7EF3"/>
    <w:rPr>
      <w:rFonts w:asciiTheme="majorBidi" w:hAnsiTheme="majorBidi"/>
      <w:b/>
      <w:sz w:val="22"/>
      <w:lang w:val="en-GB" w:eastAsia="ja-JP"/>
    </w:rPr>
  </w:style>
  <w:style w:type="paragraph" w:customStyle="1" w:styleId="Observations">
    <w:name w:val="Observations"/>
    <w:basedOn w:val="Proposal"/>
    <w:link w:val="ObservationsChar"/>
    <w:autoRedefine/>
    <w:qFormat/>
    <w:rsid w:val="008002E6"/>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8002E6"/>
    <w:rPr>
      <w:rFonts w:asciiTheme="majorBidi" w:hAnsiTheme="majorBidi"/>
      <w:b/>
      <w:sz w:val="22"/>
      <w:lang w:val="en-GB" w:eastAsia="ja-JP"/>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eastAsia="en-US"/>
    </w:rPr>
  </w:style>
  <w:style w:type="character" w:customStyle="1" w:styleId="Heading7Char">
    <w:name w:val="Heading 7 Char"/>
    <w:basedOn w:val="DefaultParagraphFont"/>
    <w:link w:val="Heading7"/>
    <w:uiPriority w:val="9"/>
    <w:rsid w:val="006537BB"/>
    <w:rPr>
      <w:rFonts w:asciiTheme="majorBidi" w:eastAsia="MS Mincho" w:hAnsiTheme="majorBidi" w:cstheme="majorBidi"/>
      <w:b/>
      <w:szCs w:val="32"/>
      <w:lang w:eastAsia="en-US"/>
    </w:rPr>
  </w:style>
  <w:style w:type="character" w:customStyle="1" w:styleId="Heading8Char">
    <w:name w:val="Heading 8 Char"/>
    <w:basedOn w:val="DefaultParagraphFont"/>
    <w:link w:val="Heading8"/>
    <w:uiPriority w:val="9"/>
    <w:rsid w:val="006537BB"/>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sz w:val="22"/>
      <w:lang w:val="en-GB" w:eastAsia="ja-JP"/>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sz w:val="22"/>
      <w:szCs w:val="22"/>
      <w:lang w:val="en-GB" w:eastAsia="ja-JP"/>
    </w:rPr>
  </w:style>
  <w:style w:type="character" w:customStyle="1" w:styleId="ObserveChar">
    <w:name w:val="Observe Char"/>
    <w:basedOn w:val="ObservationChar"/>
    <w:link w:val="Observe"/>
    <w:rsid w:val="006537BB"/>
    <w:rPr>
      <w:rFonts w:ascii="Arial" w:eastAsia="Calibri" w:hAnsi="Arial" w:cs="Arial"/>
      <w:b/>
      <w:sz w:val="22"/>
      <w:szCs w:val="22"/>
      <w:lang w:val="en-GB" w:eastAsia="ja-JP"/>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sz w:val="22"/>
      <w:szCs w:val="22"/>
      <w:lang w:val="en-GB" w:eastAsia="ja-JP"/>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lang w:val="en-GB"/>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9837F-DAB3-437A-B754-BCB58DB7D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1366</Words>
  <Characters>7791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2023-04-07T18:32:00Z</dcterms:created>
  <dcterms:modified xsi:type="dcterms:W3CDTF">2024-02-19T01:04:00Z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2023-04-07T18:32:56Z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6a0d81c6-71bb-43f6-8cb3-be8652a80af1</vt:lpwstr>
  </property>
  <property fmtid="{D5CDD505-2E9C-101B-9397-08002B2CF9AE}" pid="8" name="MSIP_Label_83bcef13-7cac-433f-ba1d-47a323951816_ContentBits">
    <vt:lpwstr>0</vt:lpwstr>
  </property>
</Properties>
</file>